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55" w:rsidRDefault="002C0455" w:rsidP="002C0455">
      <w:pPr>
        <w:spacing w:line="276" w:lineRule="auto"/>
        <w:jc w:val="center"/>
        <w:rPr>
          <w:rFonts w:asciiTheme="majorHAnsi" w:hAnsiTheme="majorHAnsi" w:cstheme="majorHAnsi"/>
          <w:b/>
          <w:sz w:val="25"/>
          <w:szCs w:val="25"/>
          <w:lang w:val="en-US"/>
        </w:rPr>
      </w:pPr>
      <w:r w:rsidRPr="002C0455">
        <w:rPr>
          <w:rFonts w:asciiTheme="majorHAnsi" w:hAnsiTheme="majorHAnsi" w:cstheme="majorHAnsi"/>
          <w:b/>
          <w:sz w:val="25"/>
          <w:szCs w:val="25"/>
          <w:lang w:val="en-US"/>
        </w:rPr>
        <w:t>KHỐI 10 – PHIẾU HỌC TẬP</w:t>
      </w:r>
    </w:p>
    <w:p w:rsidR="002C0455" w:rsidRPr="002C0455" w:rsidRDefault="002C0455" w:rsidP="002C045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5"/>
          <w:lang w:val="en-US"/>
        </w:rPr>
      </w:pPr>
    </w:p>
    <w:p w:rsidR="00AB75E4" w:rsidRPr="00D54E02" w:rsidRDefault="00AB75E4" w:rsidP="002C0455">
      <w:pPr>
        <w:spacing w:line="276" w:lineRule="auto"/>
        <w:jc w:val="center"/>
        <w:rPr>
          <w:rFonts w:asciiTheme="majorHAnsi" w:hAnsiTheme="majorHAnsi" w:cstheme="majorHAnsi"/>
          <w:sz w:val="25"/>
          <w:szCs w:val="25"/>
          <w:u w:val="single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  <w:u w:val="single"/>
          <w:lang w:val="en-US"/>
        </w:rPr>
        <w:t>Unit 4</w:t>
      </w:r>
    </w:p>
    <w:p w:rsidR="00AB75E4" w:rsidRPr="002477C5" w:rsidRDefault="00AB75E4" w:rsidP="002C0455">
      <w:pPr>
        <w:spacing w:line="276" w:lineRule="auto"/>
        <w:jc w:val="center"/>
        <w:rPr>
          <w:rFonts w:ascii=".VnClarendon" w:hAnsi=".VnClarendon" w:cstheme="majorHAnsi"/>
          <w:color w:val="000000" w:themeColor="text1"/>
          <w:szCs w:val="26"/>
          <w:lang w:val="en-US"/>
        </w:rPr>
      </w:pPr>
      <w:r w:rsidRPr="002477C5">
        <w:rPr>
          <w:rFonts w:ascii=".VnClarendon" w:hAnsi=".VnClarendon" w:cstheme="majorHAnsi"/>
          <w:color w:val="000000" w:themeColor="text1"/>
          <w:szCs w:val="26"/>
          <w:lang w:val="en-US"/>
        </w:rPr>
        <w:t>The + adjective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92"/>
      </w:tblGrid>
      <w:tr w:rsidR="00AB75E4" w:rsidRPr="00D54E02" w:rsidTr="00D934D2">
        <w:trPr>
          <w:trHeight w:val="485"/>
          <w:jc w:val="center"/>
        </w:trPr>
        <w:tc>
          <w:tcPr>
            <w:tcW w:w="9792" w:type="dxa"/>
            <w:shd w:val="clear" w:color="auto" w:fill="FFC000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.VnClarendon" w:hAnsi=".VnClarendon" w:cstheme="majorHAnsi"/>
                <w:sz w:val="25"/>
                <w:szCs w:val="25"/>
                <w:lang w:val="en-US"/>
              </w:rPr>
            </w:pPr>
            <w:r w:rsidRPr="00D54E02">
              <w:rPr>
                <w:rFonts w:ascii=".VnClarendon" w:hAnsi=".VnClarendon" w:cstheme="majorHAnsi"/>
                <w:sz w:val="25"/>
                <w:szCs w:val="25"/>
                <w:lang w:val="en-US"/>
              </w:rPr>
              <w:t>Usage:</w:t>
            </w:r>
          </w:p>
        </w:tc>
      </w:tr>
      <w:tr w:rsidR="00AB75E4" w:rsidRPr="00D54E02" w:rsidTr="00D934D2">
        <w:trPr>
          <w:jc w:val="center"/>
        </w:trPr>
        <w:tc>
          <w:tcPr>
            <w:tcW w:w="9792" w:type="dxa"/>
            <w:vAlign w:val="center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</w:pPr>
            <w:r w:rsidRPr="00D54E02"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  <w:t>Dùng “the</w:t>
            </w:r>
            <w:r w:rsidR="0043256A" w:rsidRPr="00D54E02"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  <w:t xml:space="preserve"> </w:t>
            </w:r>
            <w:r w:rsidRPr="00D54E02"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  <w:t>+ tính từ” (không có danh từ theo sau) để hình thành các danh từ chỉ các nhóm người mang cùng tính chất được mô tả bởi tính từ đó.</w:t>
            </w:r>
          </w:p>
        </w:tc>
      </w:tr>
      <w:tr w:rsidR="00AB75E4" w:rsidRPr="00D54E02" w:rsidTr="00D934D2">
        <w:trPr>
          <w:jc w:val="center"/>
        </w:trPr>
        <w:tc>
          <w:tcPr>
            <w:tcW w:w="9792" w:type="dxa"/>
            <w:shd w:val="clear" w:color="auto" w:fill="FFC000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.VnClarendon" w:hAnsi=".VnClarendon" w:cstheme="majorHAnsi"/>
                <w:sz w:val="25"/>
                <w:szCs w:val="25"/>
                <w:lang w:val="en-US"/>
              </w:rPr>
            </w:pPr>
            <w:r w:rsidRPr="00D54E02">
              <w:rPr>
                <w:rFonts w:ascii=".VnClarendon" w:hAnsi=".VnClarendon" w:cstheme="majorHAnsi"/>
                <w:sz w:val="25"/>
                <w:szCs w:val="25"/>
                <w:lang w:val="en-US"/>
              </w:rPr>
              <w:t>Forms:</w:t>
            </w:r>
          </w:p>
        </w:tc>
      </w:tr>
      <w:tr w:rsidR="00AB75E4" w:rsidRPr="00D54E02" w:rsidTr="00D934D2">
        <w:trPr>
          <w:jc w:val="center"/>
        </w:trPr>
        <w:tc>
          <w:tcPr>
            <w:tcW w:w="9792" w:type="dxa"/>
            <w:vAlign w:val="center"/>
          </w:tcPr>
          <w:p w:rsidR="00AB75E4" w:rsidRPr="00D54E02" w:rsidRDefault="00AB75E4" w:rsidP="002C0455">
            <w:pPr>
              <w:spacing w:line="276" w:lineRule="auto"/>
              <w:jc w:val="center"/>
              <w:rPr>
                <w:rFonts w:asciiTheme="majorHAnsi" w:hAnsiTheme="majorHAnsi" w:cstheme="majorHAnsi"/>
                <w:sz w:val="25"/>
                <w:szCs w:val="25"/>
                <w:lang w:val="en-US"/>
              </w:rPr>
            </w:pPr>
            <w:r w:rsidRPr="00D54E02">
              <w:rPr>
                <w:rFonts w:asciiTheme="majorHAnsi" w:hAnsiTheme="majorHAnsi" w:cstheme="majorHAnsi"/>
                <w:noProof/>
                <w:sz w:val="25"/>
                <w:szCs w:val="25"/>
                <w:lang w:eastAsia="vi-VN"/>
              </w:rPr>
              <w:drawing>
                <wp:inline distT="0" distB="0" distL="0" distR="0" wp14:anchorId="1D3EFC0D" wp14:editId="14582F81">
                  <wp:extent cx="4038600" cy="495300"/>
                  <wp:effectExtent l="0" t="0" r="0" b="5715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AB75E4" w:rsidRPr="00D54E02" w:rsidTr="00D934D2">
        <w:trPr>
          <w:jc w:val="center"/>
        </w:trPr>
        <w:tc>
          <w:tcPr>
            <w:tcW w:w="9792" w:type="dxa"/>
            <w:shd w:val="clear" w:color="auto" w:fill="FFC000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.VnClarendon" w:hAnsi=".VnClarendon" w:cstheme="majorHAnsi"/>
                <w:sz w:val="25"/>
                <w:szCs w:val="25"/>
                <w:lang w:val="en-US"/>
              </w:rPr>
            </w:pPr>
            <w:r w:rsidRPr="00D54E02">
              <w:rPr>
                <w:rFonts w:ascii=".VnClarendon" w:hAnsi=".VnClarendon" w:cstheme="majorHAnsi"/>
                <w:sz w:val="25"/>
                <w:szCs w:val="25"/>
                <w:lang w:val="en-US"/>
              </w:rPr>
              <w:t>Examples:</w:t>
            </w:r>
          </w:p>
        </w:tc>
      </w:tr>
      <w:tr w:rsidR="00AB75E4" w:rsidRPr="00D54E02" w:rsidTr="00D934D2">
        <w:trPr>
          <w:jc w:val="center"/>
        </w:trPr>
        <w:tc>
          <w:tcPr>
            <w:tcW w:w="9792" w:type="dxa"/>
          </w:tcPr>
          <w:p w:rsidR="00AB75E4" w:rsidRPr="002477C5" w:rsidRDefault="00AB75E4" w:rsidP="002C0455">
            <w:pPr>
              <w:spacing w:line="276" w:lineRule="auto"/>
              <w:rPr>
                <w:rFonts w:asciiTheme="majorHAnsi" w:hAnsiTheme="majorHAnsi" w:cstheme="majorHAnsi"/>
                <w:sz w:val="10"/>
                <w:szCs w:val="25"/>
                <w:lang w:val="en-US"/>
              </w:rPr>
            </w:pPr>
          </w:p>
          <w:tbl>
            <w:tblPr>
              <w:tblStyle w:val="TableGrid"/>
              <w:tblW w:w="956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91"/>
              <w:gridCol w:w="2392"/>
              <w:gridCol w:w="2391"/>
              <w:gridCol w:w="2392"/>
            </w:tblGrid>
            <w:tr w:rsidR="00165152" w:rsidRPr="00D54E02" w:rsidTr="00290816">
              <w:trPr>
                <w:trHeight w:val="575"/>
                <w:jc w:val="center"/>
              </w:trPr>
              <w:tc>
                <w:tcPr>
                  <w:tcW w:w="2391" w:type="dxa"/>
                  <w:vAlign w:val="center"/>
                </w:tcPr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the blind</w:t>
                  </w:r>
                </w:p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  <w:t>(người mù)</w:t>
                  </w:r>
                </w:p>
              </w:tc>
              <w:tc>
                <w:tcPr>
                  <w:tcW w:w="2392" w:type="dxa"/>
                  <w:vAlign w:val="center"/>
                </w:tcPr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the deaf</w:t>
                  </w:r>
                </w:p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  <w:t>(người điếc)</w:t>
                  </w:r>
                </w:p>
              </w:tc>
              <w:tc>
                <w:tcPr>
                  <w:tcW w:w="2391" w:type="dxa"/>
                  <w:vAlign w:val="center"/>
                </w:tcPr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the dumb</w:t>
                  </w:r>
                </w:p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  <w:t>(người câm)</w:t>
                  </w:r>
                </w:p>
              </w:tc>
              <w:tc>
                <w:tcPr>
                  <w:tcW w:w="2392" w:type="dxa"/>
                </w:tcPr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the disabled</w:t>
                  </w:r>
                </w:p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  <w:t>(người khuyết tật)</w:t>
                  </w:r>
                </w:p>
              </w:tc>
            </w:tr>
            <w:tr w:rsidR="00165152" w:rsidRPr="00D54E02" w:rsidTr="00290816">
              <w:trPr>
                <w:trHeight w:val="575"/>
                <w:jc w:val="center"/>
              </w:trPr>
              <w:tc>
                <w:tcPr>
                  <w:tcW w:w="2391" w:type="dxa"/>
                  <w:vAlign w:val="center"/>
                </w:tcPr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the healthy</w:t>
                  </w:r>
                </w:p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  <w:t>(người mạnh khỏe)</w:t>
                  </w:r>
                </w:p>
              </w:tc>
              <w:tc>
                <w:tcPr>
                  <w:tcW w:w="2392" w:type="dxa"/>
                  <w:vAlign w:val="center"/>
                </w:tcPr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the sick</w:t>
                  </w:r>
                </w:p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  <w:t>(người bệnh)</w:t>
                  </w:r>
                </w:p>
              </w:tc>
              <w:tc>
                <w:tcPr>
                  <w:tcW w:w="2391" w:type="dxa"/>
                  <w:vAlign w:val="center"/>
                </w:tcPr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the injured</w:t>
                  </w:r>
                </w:p>
                <w:p w:rsidR="00165152" w:rsidRPr="00D54E02" w:rsidRDefault="0016515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  <w:t>(người bị thương)</w:t>
                  </w:r>
                </w:p>
              </w:tc>
              <w:tc>
                <w:tcPr>
                  <w:tcW w:w="2392" w:type="dxa"/>
                </w:tcPr>
                <w:p w:rsidR="00D934D2" w:rsidRPr="00D54E02" w:rsidRDefault="00D934D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the unemployed</w:t>
                  </w:r>
                </w:p>
                <w:p w:rsidR="00165152" w:rsidRPr="00D54E02" w:rsidRDefault="00D934D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  <w:t>(người thất nghiệp)</w:t>
                  </w:r>
                </w:p>
              </w:tc>
            </w:tr>
            <w:tr w:rsidR="00165152" w:rsidRPr="00D54E02" w:rsidTr="00290816">
              <w:trPr>
                <w:trHeight w:val="575"/>
                <w:jc w:val="center"/>
              </w:trPr>
              <w:tc>
                <w:tcPr>
                  <w:tcW w:w="2391" w:type="dxa"/>
                  <w:vAlign w:val="center"/>
                </w:tcPr>
                <w:p w:rsidR="00D934D2" w:rsidRPr="00D54E02" w:rsidRDefault="00D934D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the poor</w:t>
                  </w:r>
                </w:p>
                <w:p w:rsidR="00165152" w:rsidRPr="00D54E02" w:rsidRDefault="00D934D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  <w:t>(người nghèo)</w:t>
                  </w:r>
                </w:p>
              </w:tc>
              <w:tc>
                <w:tcPr>
                  <w:tcW w:w="2392" w:type="dxa"/>
                  <w:vAlign w:val="center"/>
                </w:tcPr>
                <w:p w:rsidR="00D934D2" w:rsidRPr="00D54E02" w:rsidRDefault="00D934D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the rich</w:t>
                  </w:r>
                </w:p>
                <w:p w:rsidR="00165152" w:rsidRPr="00D54E02" w:rsidRDefault="00D934D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  <w:t>(người giàu)</w:t>
                  </w:r>
                </w:p>
              </w:tc>
              <w:tc>
                <w:tcPr>
                  <w:tcW w:w="2391" w:type="dxa"/>
                  <w:vAlign w:val="center"/>
                </w:tcPr>
                <w:p w:rsidR="00D934D2" w:rsidRPr="00D54E02" w:rsidRDefault="00D934D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the young</w:t>
                  </w:r>
                </w:p>
                <w:p w:rsidR="00165152" w:rsidRPr="00D54E02" w:rsidRDefault="00D934D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  <w:t>(người trẻ)</w:t>
                  </w:r>
                </w:p>
              </w:tc>
              <w:tc>
                <w:tcPr>
                  <w:tcW w:w="2392" w:type="dxa"/>
                </w:tcPr>
                <w:p w:rsidR="00D934D2" w:rsidRPr="00D54E02" w:rsidRDefault="00D934D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the old</w:t>
                  </w:r>
                </w:p>
                <w:p w:rsidR="00165152" w:rsidRPr="00D54E02" w:rsidRDefault="00D934D2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 w:rsidRPr="00D54E02">
                    <w:rPr>
                      <w:rFonts w:asciiTheme="majorHAnsi" w:hAnsiTheme="majorHAnsi" w:cstheme="majorHAnsi"/>
                      <w:i/>
                      <w:sz w:val="25"/>
                      <w:szCs w:val="25"/>
                      <w:lang w:val="en-US"/>
                    </w:rPr>
                    <w:t>(người già)</w:t>
                  </w:r>
                </w:p>
              </w:tc>
            </w:tr>
            <w:tr w:rsidR="003E7568" w:rsidRPr="00D54E02" w:rsidTr="006A6067">
              <w:trPr>
                <w:trHeight w:val="323"/>
                <w:jc w:val="center"/>
              </w:trPr>
              <w:tc>
                <w:tcPr>
                  <w:tcW w:w="9566" w:type="dxa"/>
                  <w:gridSpan w:val="4"/>
                  <w:vAlign w:val="center"/>
                </w:tcPr>
                <w:p w:rsidR="003E7568" w:rsidRPr="00D54E02" w:rsidRDefault="003E7568" w:rsidP="002C045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5"/>
                      <w:szCs w:val="25"/>
                      <w:lang w:val="en-US"/>
                    </w:rPr>
                    <w:t>…</w:t>
                  </w:r>
                </w:p>
              </w:tc>
            </w:tr>
          </w:tbl>
          <w:p w:rsidR="00AB75E4" w:rsidRPr="002477C5" w:rsidRDefault="00AB75E4" w:rsidP="002C0455">
            <w:pPr>
              <w:spacing w:line="276" w:lineRule="auto"/>
              <w:rPr>
                <w:rFonts w:asciiTheme="majorHAnsi" w:hAnsiTheme="majorHAnsi" w:cstheme="majorHAnsi"/>
                <w:sz w:val="4"/>
                <w:szCs w:val="25"/>
                <w:lang w:val="en-US"/>
              </w:rPr>
            </w:pPr>
          </w:p>
          <w:p w:rsidR="00AB75E4" w:rsidRPr="002477C5" w:rsidRDefault="00AB75E4" w:rsidP="002C0455">
            <w:pPr>
              <w:spacing w:line="276" w:lineRule="auto"/>
              <w:rPr>
                <w:rFonts w:asciiTheme="majorHAnsi" w:hAnsiTheme="majorHAnsi" w:cstheme="majorHAnsi"/>
                <w:sz w:val="6"/>
                <w:szCs w:val="25"/>
                <w:lang w:val="en-US"/>
              </w:rPr>
            </w:pPr>
          </w:p>
        </w:tc>
      </w:tr>
      <w:tr w:rsidR="00AB75E4" w:rsidRPr="00D54E02" w:rsidTr="00D934D2">
        <w:trPr>
          <w:jc w:val="center"/>
        </w:trPr>
        <w:tc>
          <w:tcPr>
            <w:tcW w:w="9792" w:type="dxa"/>
            <w:shd w:val="clear" w:color="auto" w:fill="FFC000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.VnClarendon" w:hAnsi=".VnClarendon" w:cstheme="majorHAnsi"/>
                <w:sz w:val="25"/>
                <w:szCs w:val="25"/>
                <w:lang w:val="en-US"/>
              </w:rPr>
            </w:pPr>
            <w:r w:rsidRPr="00D54E02">
              <w:rPr>
                <w:rFonts w:ascii=".VnClarendon" w:hAnsi=".VnClarendon" w:cstheme="majorHAnsi"/>
                <w:sz w:val="25"/>
                <w:szCs w:val="25"/>
                <w:lang w:val="en-US"/>
              </w:rPr>
              <w:t>Notes:</w:t>
            </w:r>
          </w:p>
        </w:tc>
      </w:tr>
      <w:tr w:rsidR="00AB75E4" w:rsidRPr="00D54E02" w:rsidTr="00D934D2">
        <w:trPr>
          <w:jc w:val="center"/>
        </w:trPr>
        <w:tc>
          <w:tcPr>
            <w:tcW w:w="9792" w:type="dxa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</w:pPr>
            <w:r w:rsidRPr="00D54E02"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  <w:t>Các danh từ loại này thườ</w:t>
            </w:r>
            <w:r w:rsidR="00D934D2" w:rsidRPr="00D54E02"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  <w:t>ng mang</w:t>
            </w:r>
            <w:r w:rsidRPr="00D54E02"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  <w:t xml:space="preserve"> nghĩa số nhiều, nên dùng với động từ số nhiều.</w:t>
            </w:r>
          </w:p>
          <w:p w:rsidR="00AB75E4" w:rsidRPr="00D54E02" w:rsidRDefault="002477C5" w:rsidP="002C0455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  <w:t>e.g.</w:t>
            </w:r>
            <w:r w:rsidR="00165152" w:rsidRPr="00D54E02"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  <w:t xml:space="preserve"> </w:t>
            </w:r>
            <w:r w:rsidR="00AB75E4" w:rsidRPr="00D54E02">
              <w:rPr>
                <w:rFonts w:asciiTheme="majorHAnsi" w:hAnsiTheme="majorHAnsi" w:cstheme="majorHAnsi"/>
                <w:i/>
                <w:sz w:val="25"/>
                <w:szCs w:val="25"/>
                <w:u w:val="single"/>
                <w:lang w:val="en-US"/>
              </w:rPr>
              <w:t>The blind</w:t>
            </w:r>
            <w:r w:rsidR="00AB75E4" w:rsidRPr="00D54E02"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  <w:t xml:space="preserve"> </w:t>
            </w:r>
            <w:r w:rsidR="00AB75E4" w:rsidRPr="00D54E02">
              <w:rPr>
                <w:rFonts w:asciiTheme="majorHAnsi" w:hAnsiTheme="majorHAnsi" w:cstheme="majorHAnsi"/>
                <w:i/>
                <w:sz w:val="25"/>
                <w:szCs w:val="25"/>
                <w:u w:val="single"/>
                <w:lang w:val="en-US"/>
              </w:rPr>
              <w:t>are</w:t>
            </w:r>
            <w:r w:rsidR="00AB75E4" w:rsidRPr="00D54E02"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  <w:t xml:space="preserve"> often good at learning to play musical instruments.</w:t>
            </w:r>
          </w:p>
        </w:tc>
      </w:tr>
    </w:tbl>
    <w:p w:rsidR="00D934D2" w:rsidRPr="006A6067" w:rsidRDefault="00D934D2" w:rsidP="002C0455">
      <w:pPr>
        <w:spacing w:line="276" w:lineRule="auto"/>
        <w:rPr>
          <w:rFonts w:asciiTheme="majorHAnsi" w:hAnsiTheme="majorHAnsi" w:cstheme="majorHAnsi"/>
          <w:b/>
          <w:i/>
          <w:sz w:val="20"/>
          <w:szCs w:val="25"/>
          <w:lang w:val="en-US"/>
        </w:rPr>
      </w:pPr>
    </w:p>
    <w:p w:rsidR="00685421" w:rsidRPr="002C0455" w:rsidRDefault="00E153F2" w:rsidP="002C0455">
      <w:pPr>
        <w:spacing w:line="276" w:lineRule="auto"/>
        <w:rPr>
          <w:rFonts w:asciiTheme="majorHAnsi" w:eastAsia="Calibri" w:hAnsiTheme="majorHAnsi" w:cstheme="majorHAnsi"/>
          <w:b/>
          <w:i/>
          <w:color w:val="000000"/>
          <w:sz w:val="25"/>
          <w:szCs w:val="25"/>
          <w:lang w:val="en-US"/>
        </w:rPr>
      </w:pPr>
      <w:r>
        <w:rPr>
          <w:rFonts w:asciiTheme="majorHAnsi" w:eastAsia="Calibri" w:hAnsiTheme="majorHAnsi" w:cstheme="majorHAnsi"/>
          <w:b/>
          <w:i/>
          <w:color w:val="000000"/>
          <w:sz w:val="25"/>
          <w:szCs w:val="25"/>
          <w:lang w:val="en-US"/>
        </w:rPr>
        <w:t>Exercise 1.</w:t>
      </w:r>
      <w:r w:rsidR="00AC09DC" w:rsidRPr="00AC09DC">
        <w:rPr>
          <w:rFonts w:asciiTheme="majorHAnsi" w:eastAsia="Calibri" w:hAnsiTheme="majorHAnsi" w:cstheme="majorHAnsi"/>
          <w:b/>
          <w:i/>
          <w:color w:val="000000"/>
          <w:sz w:val="25"/>
          <w:szCs w:val="25"/>
          <w:lang w:val="en-US"/>
        </w:rPr>
        <w:t xml:space="preserve"> Rewrite the sentences using </w:t>
      </w:r>
      <w:r w:rsidR="002A68BF">
        <w:rPr>
          <w:rFonts w:asciiTheme="majorHAnsi" w:eastAsia="Calibri" w:hAnsiTheme="majorHAnsi" w:cstheme="majorHAnsi"/>
          <w:b/>
          <w:i/>
          <w:color w:val="000000"/>
          <w:sz w:val="25"/>
          <w:szCs w:val="25"/>
          <w:lang w:val="en-US"/>
        </w:rPr>
        <w:t>“</w:t>
      </w:r>
      <w:r w:rsidR="00AC09DC" w:rsidRPr="00AC09DC">
        <w:rPr>
          <w:rFonts w:asciiTheme="majorHAnsi" w:eastAsia="Calibri" w:hAnsiTheme="majorHAnsi" w:cstheme="majorHAnsi"/>
          <w:b/>
          <w:i/>
          <w:color w:val="000000"/>
          <w:sz w:val="25"/>
          <w:szCs w:val="25"/>
          <w:lang w:val="en-US"/>
        </w:rPr>
        <w:t>the +</w:t>
      </w:r>
      <w:r w:rsidR="002A68BF">
        <w:rPr>
          <w:rFonts w:asciiTheme="majorHAnsi" w:eastAsia="Calibri" w:hAnsiTheme="majorHAnsi" w:cstheme="majorHAnsi"/>
          <w:b/>
          <w:i/>
          <w:color w:val="000000"/>
          <w:sz w:val="25"/>
          <w:szCs w:val="25"/>
          <w:lang w:val="en-US"/>
        </w:rPr>
        <w:t xml:space="preserve"> </w:t>
      </w:r>
      <w:r w:rsidR="00AC09DC" w:rsidRPr="00AC09DC">
        <w:rPr>
          <w:rFonts w:asciiTheme="majorHAnsi" w:eastAsia="Calibri" w:hAnsiTheme="majorHAnsi" w:cstheme="majorHAnsi"/>
          <w:b/>
          <w:i/>
          <w:color w:val="000000"/>
          <w:sz w:val="25"/>
          <w:szCs w:val="25"/>
          <w:lang w:val="en-US"/>
        </w:rPr>
        <w:t>adj</w:t>
      </w:r>
      <w:r w:rsidR="002A68BF">
        <w:rPr>
          <w:rFonts w:asciiTheme="majorHAnsi" w:eastAsia="Calibri" w:hAnsiTheme="majorHAnsi" w:cstheme="majorHAnsi"/>
          <w:b/>
          <w:i/>
          <w:color w:val="000000"/>
          <w:sz w:val="25"/>
          <w:szCs w:val="25"/>
          <w:lang w:val="en-US"/>
        </w:rPr>
        <w:t>”</w:t>
      </w:r>
      <w:r w:rsidR="00AC09DC" w:rsidRPr="00AC09DC">
        <w:rPr>
          <w:rFonts w:asciiTheme="majorHAnsi" w:eastAsia="Calibri" w:hAnsiTheme="majorHAnsi" w:cstheme="majorHAnsi"/>
          <w:b/>
          <w:i/>
          <w:color w:val="000000"/>
          <w:sz w:val="25"/>
          <w:szCs w:val="25"/>
          <w:lang w:val="en-US"/>
        </w:rPr>
        <w:t xml:space="preserve"> instead of the underlined phrases.</w:t>
      </w:r>
    </w:p>
    <w:p w:rsidR="00685421" w:rsidRPr="009D7368" w:rsidRDefault="00AC09DC" w:rsidP="002C0455">
      <w:pPr>
        <w:pStyle w:val="ListParagraph"/>
        <w:numPr>
          <w:ilvl w:val="0"/>
          <w:numId w:val="25"/>
        </w:numPr>
        <w:spacing w:line="276" w:lineRule="auto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73171A">
        <w:rPr>
          <w:rFonts w:asciiTheme="majorHAnsi" w:eastAsia="Arial" w:hAnsiTheme="majorHAnsi" w:cstheme="majorHAnsi"/>
          <w:b/>
          <w:color w:val="000000"/>
          <w:sz w:val="25"/>
          <w:szCs w:val="25"/>
          <w:u w:val="single"/>
          <w:lang w:val="en-GB"/>
        </w:rPr>
        <w:t>People who have lots of money</w:t>
      </w:r>
      <w:r w:rsidRPr="0073171A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 have comfortable lives.</w:t>
      </w:r>
    </w:p>
    <w:p w:rsidR="002C0455" w:rsidRPr="002C0455" w:rsidRDefault="002C0455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AC09DC" w:rsidRPr="0073171A" w:rsidRDefault="00AC09DC" w:rsidP="002C0455">
      <w:pPr>
        <w:pStyle w:val="ListParagraph"/>
        <w:numPr>
          <w:ilvl w:val="0"/>
          <w:numId w:val="25"/>
        </w:numPr>
        <w:tabs>
          <w:tab w:val="num" w:pos="720"/>
        </w:tabs>
        <w:spacing w:line="276" w:lineRule="auto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73171A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We live near special school for </w:t>
      </w:r>
      <w:r w:rsidRPr="0073171A">
        <w:rPr>
          <w:rFonts w:asciiTheme="majorHAnsi" w:eastAsia="Arial" w:hAnsiTheme="majorHAnsi" w:cstheme="majorHAnsi"/>
          <w:b/>
          <w:color w:val="000000"/>
          <w:sz w:val="25"/>
          <w:szCs w:val="25"/>
          <w:u w:val="single"/>
          <w:lang w:val="en-GB"/>
        </w:rPr>
        <w:t>people who can't hear</w:t>
      </w:r>
      <w:r w:rsidRPr="0073171A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>.</w:t>
      </w:r>
    </w:p>
    <w:p w:rsidR="002C0455" w:rsidRPr="002C0455" w:rsidRDefault="002C0455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AC09DC" w:rsidRPr="0073171A" w:rsidRDefault="00AC09DC" w:rsidP="002C0455">
      <w:pPr>
        <w:pStyle w:val="ListParagraph"/>
        <w:numPr>
          <w:ilvl w:val="0"/>
          <w:numId w:val="25"/>
        </w:numPr>
        <w:tabs>
          <w:tab w:val="num" w:pos="720"/>
        </w:tabs>
        <w:spacing w:line="276" w:lineRule="auto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73171A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The government should do more for </w:t>
      </w:r>
      <w:r w:rsidRPr="0073171A">
        <w:rPr>
          <w:rFonts w:asciiTheme="majorHAnsi" w:eastAsia="Arial" w:hAnsiTheme="majorHAnsi" w:cstheme="majorHAnsi"/>
          <w:b/>
          <w:color w:val="000000"/>
          <w:sz w:val="25"/>
          <w:szCs w:val="25"/>
          <w:u w:val="single"/>
          <w:lang w:val="en-GB"/>
        </w:rPr>
        <w:t>people who do not have enough money</w:t>
      </w:r>
    </w:p>
    <w:p w:rsidR="002C0455" w:rsidRPr="002C0455" w:rsidRDefault="002C0455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AC09DC" w:rsidRPr="0073171A" w:rsidRDefault="00AC09DC" w:rsidP="002C0455">
      <w:pPr>
        <w:pStyle w:val="ListParagraph"/>
        <w:numPr>
          <w:ilvl w:val="0"/>
          <w:numId w:val="25"/>
        </w:numPr>
        <w:tabs>
          <w:tab w:val="num" w:pos="720"/>
        </w:tabs>
        <w:spacing w:line="276" w:lineRule="auto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73171A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Life must be hard for </w:t>
      </w:r>
      <w:r w:rsidRPr="0073171A">
        <w:rPr>
          <w:rFonts w:asciiTheme="majorHAnsi" w:eastAsia="Arial" w:hAnsiTheme="majorHAnsi" w:cstheme="majorHAnsi"/>
          <w:b/>
          <w:color w:val="000000"/>
          <w:sz w:val="25"/>
          <w:szCs w:val="25"/>
          <w:u w:val="single"/>
          <w:lang w:val="en-GB"/>
        </w:rPr>
        <w:t>people who do not have a job</w:t>
      </w:r>
      <w:r w:rsidRPr="0073171A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 in our society today.</w:t>
      </w:r>
    </w:p>
    <w:p w:rsidR="002C0455" w:rsidRPr="002C0455" w:rsidRDefault="002C0455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AC09DC" w:rsidRPr="0073171A" w:rsidRDefault="00AC09DC" w:rsidP="002C0455">
      <w:pPr>
        <w:pStyle w:val="ListParagraph"/>
        <w:numPr>
          <w:ilvl w:val="0"/>
          <w:numId w:val="25"/>
        </w:numPr>
        <w:tabs>
          <w:tab w:val="num" w:pos="720"/>
        </w:tabs>
        <w:spacing w:line="276" w:lineRule="auto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73171A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Braille. is a reading system for </w:t>
      </w:r>
      <w:r w:rsidRPr="0073171A">
        <w:rPr>
          <w:rFonts w:asciiTheme="majorHAnsi" w:eastAsia="Arial" w:hAnsiTheme="majorHAnsi" w:cstheme="majorHAnsi"/>
          <w:b/>
          <w:color w:val="000000"/>
          <w:sz w:val="25"/>
          <w:szCs w:val="25"/>
          <w:u w:val="single"/>
          <w:lang w:val="en-GB"/>
        </w:rPr>
        <w:t xml:space="preserve">people who are unable to </w:t>
      </w:r>
      <w:proofErr w:type="gramStart"/>
      <w:r w:rsidRPr="0073171A">
        <w:rPr>
          <w:rFonts w:asciiTheme="majorHAnsi" w:eastAsia="Arial" w:hAnsiTheme="majorHAnsi" w:cstheme="majorHAnsi"/>
          <w:b/>
          <w:color w:val="000000"/>
          <w:sz w:val="25"/>
          <w:szCs w:val="25"/>
          <w:u w:val="single"/>
          <w:lang w:val="en-GB"/>
        </w:rPr>
        <w:t>see</w:t>
      </w:r>
      <w:r w:rsidRPr="0073171A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>.</w:t>
      </w:r>
      <w:proofErr w:type="gramEnd"/>
      <w:r w:rsidRPr="0073171A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 </w:t>
      </w:r>
    </w:p>
    <w:p w:rsidR="002C0455" w:rsidRPr="0073171A" w:rsidRDefault="002C0455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2C0455" w:rsidRPr="00AC09DC" w:rsidRDefault="002C0455" w:rsidP="002C0455">
      <w:pPr>
        <w:spacing w:line="276" w:lineRule="auto"/>
        <w:rPr>
          <w:rFonts w:asciiTheme="majorHAnsi" w:eastAsia="Calibri" w:hAnsiTheme="majorHAnsi" w:cstheme="majorHAnsi"/>
          <w:color w:val="000000"/>
          <w:sz w:val="25"/>
          <w:szCs w:val="25"/>
          <w:lang w:val="en-US"/>
        </w:rPr>
      </w:pPr>
    </w:p>
    <w:p w:rsidR="00AC09DC" w:rsidRPr="00AC09DC" w:rsidRDefault="00AC09DC" w:rsidP="002C0455">
      <w:pPr>
        <w:spacing w:line="276" w:lineRule="auto"/>
        <w:rPr>
          <w:rFonts w:eastAsia="Calibri" w:cs="Times New Roman"/>
          <w:b/>
          <w:color w:val="000000"/>
          <w:sz w:val="25"/>
          <w:szCs w:val="25"/>
          <w:lang w:val="en-US"/>
        </w:rPr>
      </w:pPr>
    </w:p>
    <w:p w:rsidR="00AC09DC" w:rsidRPr="00AC09DC" w:rsidRDefault="00E153F2" w:rsidP="002C0455">
      <w:pPr>
        <w:spacing w:line="276" w:lineRule="auto"/>
        <w:rPr>
          <w:rFonts w:eastAsia="Calibri" w:cs="Times New Roman"/>
          <w:b/>
          <w:i/>
          <w:color w:val="000000"/>
          <w:sz w:val="25"/>
          <w:szCs w:val="25"/>
          <w:lang w:val="en-US"/>
        </w:rPr>
      </w:pPr>
      <w:r w:rsidRPr="00E153F2">
        <w:rPr>
          <w:rFonts w:eastAsia="Calibri" w:cs="Times New Roman"/>
          <w:b/>
          <w:i/>
          <w:color w:val="000000"/>
          <w:sz w:val="25"/>
          <w:szCs w:val="25"/>
          <w:lang w:val="en-US"/>
        </w:rPr>
        <w:t xml:space="preserve">Exercise 2. </w:t>
      </w:r>
      <w:r w:rsidR="00AC09DC" w:rsidRPr="00AC09DC">
        <w:rPr>
          <w:rFonts w:eastAsia="Calibri" w:cs="Times New Roman"/>
          <w:b/>
          <w:i/>
          <w:color w:val="000000"/>
          <w:sz w:val="25"/>
          <w:szCs w:val="25"/>
          <w:lang w:val="en-US"/>
        </w:rPr>
        <w:t>Fill in the blanks, using “the” with “adjectives” in the box</w:t>
      </w:r>
      <w:r w:rsidRPr="00E153F2">
        <w:rPr>
          <w:rFonts w:eastAsia="Calibri" w:cs="Times New Roman"/>
          <w:b/>
          <w:i/>
          <w:color w:val="000000"/>
          <w:sz w:val="25"/>
          <w:szCs w:val="25"/>
          <w:lang w:val="en-US"/>
        </w:rPr>
        <w:t>.</w:t>
      </w:r>
    </w:p>
    <w:p w:rsidR="00AC09DC" w:rsidRPr="00AC09DC" w:rsidRDefault="00AC09DC" w:rsidP="002C0455">
      <w:pPr>
        <w:spacing w:line="276" w:lineRule="auto"/>
        <w:rPr>
          <w:rFonts w:eastAsia="Calibri" w:cs="Times New Roman"/>
          <w:color w:val="000000"/>
          <w:sz w:val="25"/>
          <w:szCs w:val="25"/>
          <w:lang w:val="en-US"/>
        </w:rPr>
      </w:pPr>
      <w:r w:rsidRPr="00AC09DC">
        <w:rPr>
          <w:rFonts w:eastAsia="Calibri" w:cs="Times New Roman"/>
          <w:noProof/>
          <w:color w:val="000000"/>
          <w:sz w:val="25"/>
          <w:szCs w:val="25"/>
          <w:lang w:eastAsia="vi-VN"/>
        </w:rPr>
        <mc:AlternateContent>
          <mc:Choice Requires="wps">
            <w:drawing>
              <wp:anchor distT="0" distB="0" distL="120396" distR="116586" simplePos="0" relativeHeight="2516838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75565</wp:posOffset>
                </wp:positionV>
                <wp:extent cx="5215255" cy="342265"/>
                <wp:effectExtent l="5715" t="12700" r="825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525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9DC" w:rsidRDefault="00AC09DC" w:rsidP="00AC09DC">
                            <w:pPr>
                              <w:pStyle w:val="NormalWeb"/>
                            </w:pPr>
                            <w:r>
                              <w:rPr>
                                <w:rFonts w:eastAsia="Arial"/>
                                <w:i/>
                                <w:iCs/>
                                <w:sz w:val="22"/>
                                <w:szCs w:val="22"/>
                              </w:rPr>
                              <w:t>blind - deaf - rich - disabled - young - poor - unemployed - sick - old - injured - dumb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pt;margin-top:5.95pt;width:410.65pt;height:26.95pt;z-index:251683840;visibility:visible;mso-wrap-style:square;mso-width-percent:0;mso-height-percent:0;mso-wrap-distance-left:9.48pt;mso-wrap-distance-top:0;mso-wrap-distance-right:9.18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">
                <v:path arrowok="t"/>
                <v:textbox>
                  <w:txbxContent>
                    <w:p w:rsidR="00AC09DC" w:rsidRDefault="00AC09DC" w:rsidP="00AC09DC">
                      <w:pPr>
                        <w:pStyle w:val="NormalWeb"/>
                      </w:pPr>
                      <w:r>
                        <w:rPr>
                          <w:rFonts w:eastAsia="Arial"/>
                          <w:i/>
                          <w:iCs/>
                          <w:sz w:val="22"/>
                          <w:szCs w:val="22"/>
                        </w:rPr>
                        <w:t>blind - deaf - rich - disabled - young - poor - unemployed - sick - old - injured - dumb</w:t>
                      </w:r>
                    </w:p>
                  </w:txbxContent>
                </v:textbox>
              </v:rect>
            </w:pict>
          </mc:Fallback>
        </mc:AlternateContent>
      </w:r>
    </w:p>
    <w:p w:rsidR="00AC09DC" w:rsidRPr="00AC09DC" w:rsidRDefault="00AC09DC" w:rsidP="002C0455">
      <w:pPr>
        <w:spacing w:line="276" w:lineRule="auto"/>
        <w:rPr>
          <w:rFonts w:eastAsia="Calibri" w:cs="Times New Roman"/>
          <w:color w:val="000000"/>
          <w:sz w:val="24"/>
          <w:szCs w:val="24"/>
          <w:lang w:val="en-US"/>
        </w:rPr>
      </w:pPr>
    </w:p>
    <w:p w:rsidR="00AC09DC" w:rsidRPr="00AC09DC" w:rsidRDefault="00AC09DC" w:rsidP="002C0455">
      <w:pPr>
        <w:spacing w:line="276" w:lineRule="auto"/>
        <w:rPr>
          <w:rFonts w:eastAsia="Calibri" w:cs="Times New Roman"/>
          <w:color w:val="000000"/>
          <w:sz w:val="24"/>
          <w:szCs w:val="24"/>
          <w:lang w:val="en-US"/>
        </w:rPr>
      </w:pPr>
    </w:p>
    <w:p w:rsidR="00AC09DC" w:rsidRPr="00AC09DC" w:rsidRDefault="00AC09DC" w:rsidP="002C0455">
      <w:pPr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eastAsia="Arial" w:cs="Times New Roman"/>
          <w:color w:val="000000"/>
          <w:sz w:val="25"/>
          <w:szCs w:val="25"/>
          <w:lang w:val="en-GB"/>
        </w:rPr>
      </w:pPr>
      <w:r w:rsidRPr="00AC09DC">
        <w:rPr>
          <w:rFonts w:eastAsia="Arial" w:cs="Times New Roman"/>
          <w:color w:val="000000"/>
          <w:sz w:val="25"/>
          <w:szCs w:val="25"/>
          <w:lang w:val="en-GB"/>
        </w:rPr>
        <w:lastRenderedPageBreak/>
        <w:t>______________ and ______________ often use their hands to communicate in sign language.</w:t>
      </w:r>
    </w:p>
    <w:p w:rsidR="00AC09DC" w:rsidRPr="00AC09DC" w:rsidRDefault="00AC09DC" w:rsidP="002C0455">
      <w:pPr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eastAsia="Arial" w:cs="Times New Roman"/>
          <w:color w:val="000000"/>
          <w:sz w:val="25"/>
          <w:szCs w:val="25"/>
          <w:lang w:val="en-GB"/>
        </w:rPr>
      </w:pPr>
      <w:r w:rsidRPr="00AC09DC">
        <w:rPr>
          <w:rFonts w:eastAsia="Arial" w:cs="Times New Roman"/>
          <w:color w:val="000000"/>
          <w:sz w:val="25"/>
          <w:szCs w:val="25"/>
          <w:lang w:val="en-GB"/>
        </w:rPr>
        <w:t>______________ are unable to use part of their body or brain properly.</w:t>
      </w:r>
    </w:p>
    <w:p w:rsidR="00AC09DC" w:rsidRPr="00AC09DC" w:rsidRDefault="00AC09DC" w:rsidP="002C0455">
      <w:pPr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eastAsia="Arial" w:cs="Times New Roman"/>
          <w:color w:val="000000"/>
          <w:sz w:val="25"/>
          <w:szCs w:val="25"/>
          <w:lang w:val="en-GB"/>
        </w:rPr>
      </w:pPr>
      <w:r w:rsidRPr="00AC09DC">
        <w:rPr>
          <w:rFonts w:eastAsia="Arial" w:cs="Times New Roman"/>
          <w:color w:val="000000"/>
          <w:sz w:val="25"/>
          <w:szCs w:val="25"/>
          <w:lang w:val="en-GB"/>
        </w:rPr>
        <w:t>They took ______________ to the nearest hospital.</w:t>
      </w:r>
    </w:p>
    <w:p w:rsidR="00AC09DC" w:rsidRPr="00AC09DC" w:rsidRDefault="00AC09DC" w:rsidP="002C0455">
      <w:pPr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eastAsia="Arial" w:cs="Times New Roman"/>
          <w:color w:val="000000"/>
          <w:sz w:val="25"/>
          <w:szCs w:val="25"/>
          <w:lang w:val="en-GB"/>
        </w:rPr>
      </w:pPr>
      <w:r w:rsidRPr="00AC09DC">
        <w:rPr>
          <w:rFonts w:eastAsia="Arial" w:cs="Times New Roman"/>
          <w:color w:val="000000"/>
          <w:sz w:val="25"/>
          <w:szCs w:val="25"/>
          <w:lang w:val="en-GB"/>
        </w:rPr>
        <w:t>We must respect ______________.</w:t>
      </w:r>
    </w:p>
    <w:p w:rsidR="00AC09DC" w:rsidRPr="00AC09DC" w:rsidRDefault="00AC09DC" w:rsidP="002C0455">
      <w:pPr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eastAsia="Arial" w:cs="Times New Roman"/>
          <w:color w:val="000000"/>
          <w:sz w:val="25"/>
          <w:szCs w:val="25"/>
          <w:lang w:val="en-GB"/>
        </w:rPr>
      </w:pPr>
      <w:r w:rsidRPr="00AC09DC">
        <w:rPr>
          <w:rFonts w:eastAsia="Arial" w:cs="Times New Roman"/>
          <w:color w:val="000000"/>
          <w:sz w:val="25"/>
          <w:szCs w:val="25"/>
          <w:lang w:val="en-GB"/>
        </w:rPr>
        <w:t>______________ receive unemployment benefit from government but it doesn’t much.</w:t>
      </w:r>
    </w:p>
    <w:p w:rsidR="00AC09DC" w:rsidRPr="00AC09DC" w:rsidRDefault="00AC09DC" w:rsidP="002C0455">
      <w:pPr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eastAsia="Arial" w:cs="Times New Roman"/>
          <w:color w:val="000000"/>
          <w:sz w:val="25"/>
          <w:szCs w:val="25"/>
          <w:lang w:val="en-GB"/>
        </w:rPr>
      </w:pPr>
      <w:r w:rsidRPr="00AC09DC">
        <w:rPr>
          <w:rFonts w:eastAsia="Arial" w:cs="Times New Roman"/>
          <w:color w:val="000000"/>
          <w:sz w:val="25"/>
          <w:szCs w:val="25"/>
          <w:lang w:val="en-GB"/>
        </w:rPr>
        <w:t>Tax-cutting program will only benefit ______________.</w:t>
      </w:r>
    </w:p>
    <w:p w:rsidR="00AC09DC" w:rsidRPr="00AC09DC" w:rsidRDefault="00AC09DC" w:rsidP="002C0455">
      <w:pPr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eastAsia="Arial" w:cs="Times New Roman"/>
          <w:color w:val="000000"/>
          <w:sz w:val="25"/>
          <w:szCs w:val="25"/>
          <w:lang w:val="en-GB"/>
        </w:rPr>
      </w:pPr>
      <w:r w:rsidRPr="00AC09DC">
        <w:rPr>
          <w:rFonts w:eastAsia="Arial" w:cs="Times New Roman"/>
          <w:color w:val="000000"/>
          <w:sz w:val="25"/>
          <w:szCs w:val="25"/>
          <w:lang w:val="en-GB"/>
        </w:rPr>
        <w:t>______________ have a special system of alphabet.</w:t>
      </w:r>
    </w:p>
    <w:p w:rsidR="00AC09DC" w:rsidRPr="00AC09DC" w:rsidRDefault="00AC09DC" w:rsidP="002C0455">
      <w:pPr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eastAsia="Arial" w:cs="Times New Roman"/>
          <w:color w:val="000000"/>
          <w:sz w:val="25"/>
          <w:szCs w:val="25"/>
          <w:lang w:val="en-GB"/>
        </w:rPr>
      </w:pPr>
      <w:r w:rsidRPr="00AC09DC">
        <w:rPr>
          <w:rFonts w:eastAsia="Arial" w:cs="Times New Roman"/>
          <w:color w:val="000000"/>
          <w:sz w:val="25"/>
          <w:szCs w:val="25"/>
          <w:lang w:val="en-GB"/>
        </w:rPr>
        <w:t>My sister is a nurse. She has taken care of ______________ all her life.</w:t>
      </w:r>
    </w:p>
    <w:p w:rsidR="00AC09DC" w:rsidRPr="00AC09DC" w:rsidRDefault="00AC09DC" w:rsidP="002C0455">
      <w:pPr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eastAsia="Arial" w:cs="Times New Roman"/>
          <w:color w:val="000000"/>
          <w:sz w:val="25"/>
          <w:szCs w:val="25"/>
          <w:lang w:val="en-GB"/>
        </w:rPr>
      </w:pPr>
      <w:r w:rsidRPr="00AC09DC">
        <w:rPr>
          <w:rFonts w:eastAsia="Arial" w:cs="Times New Roman"/>
          <w:color w:val="000000"/>
          <w:sz w:val="25"/>
          <w:szCs w:val="25"/>
          <w:lang w:val="en-GB"/>
        </w:rPr>
        <w:t>______________ are people who have little money and few possessions.</w:t>
      </w:r>
    </w:p>
    <w:p w:rsidR="00AC09DC" w:rsidRPr="00AC09DC" w:rsidRDefault="00AC09DC" w:rsidP="002C0455">
      <w:pPr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eastAsia="Arial" w:cs="Times New Roman"/>
          <w:color w:val="000000"/>
          <w:sz w:val="25"/>
          <w:szCs w:val="25"/>
          <w:lang w:val="en-GB"/>
        </w:rPr>
      </w:pPr>
      <w:r w:rsidRPr="00AC09DC">
        <w:rPr>
          <w:rFonts w:eastAsia="Arial" w:cs="Times New Roman"/>
          <w:color w:val="000000"/>
          <w:sz w:val="25"/>
          <w:szCs w:val="25"/>
          <w:lang w:val="en-GB"/>
        </w:rPr>
        <w:t>Do you think ______________ have an easier life nowadays?</w:t>
      </w:r>
    </w:p>
    <w:p w:rsidR="00AC09DC" w:rsidRPr="00AC09DC" w:rsidRDefault="00AC09DC" w:rsidP="002C0455">
      <w:pPr>
        <w:keepNext/>
        <w:spacing w:line="276" w:lineRule="auto"/>
        <w:ind w:left="360"/>
        <w:outlineLvl w:val="2"/>
        <w:rPr>
          <w:rFonts w:eastAsia="Times New Roman" w:cs="Times New Roman"/>
          <w:b/>
          <w:bCs/>
          <w:color w:val="000000"/>
          <w:sz w:val="25"/>
          <w:szCs w:val="25"/>
          <w:lang w:val="en-US"/>
        </w:rPr>
      </w:pPr>
    </w:p>
    <w:p w:rsidR="00AC09DC" w:rsidRPr="00D54E02" w:rsidRDefault="00AC09DC" w:rsidP="002C0455">
      <w:pPr>
        <w:spacing w:line="276" w:lineRule="auto"/>
        <w:rPr>
          <w:rFonts w:asciiTheme="majorHAnsi" w:hAnsiTheme="majorHAnsi" w:cstheme="majorHAnsi"/>
          <w:b/>
          <w:i/>
          <w:sz w:val="25"/>
          <w:szCs w:val="25"/>
          <w:lang w:val="en-US"/>
        </w:rPr>
      </w:pPr>
    </w:p>
    <w:p w:rsidR="00344433" w:rsidRPr="002477C5" w:rsidRDefault="00AB75E4" w:rsidP="002C0455">
      <w:pPr>
        <w:spacing w:line="276" w:lineRule="auto"/>
        <w:jc w:val="center"/>
        <w:rPr>
          <w:rFonts w:ascii=".VnClarendon" w:hAnsi=".VnClarendon" w:cstheme="majorHAnsi"/>
          <w:color w:val="000000" w:themeColor="text1"/>
          <w:szCs w:val="25"/>
          <w:lang w:val="en-US"/>
        </w:rPr>
      </w:pPr>
      <w:r w:rsidRPr="002477C5">
        <w:rPr>
          <w:rFonts w:ascii=".VnClarendon" w:hAnsi=".VnClarendon" w:cstheme="majorHAnsi"/>
          <w:color w:val="000000" w:themeColor="text1"/>
          <w:szCs w:val="25"/>
          <w:lang w:val="en-US"/>
        </w:rPr>
        <w:t>Used to + infinitive</w:t>
      </w:r>
    </w:p>
    <w:tbl>
      <w:tblPr>
        <w:tblStyle w:val="TableGrid5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AB75E4" w:rsidRPr="00D54E02" w:rsidTr="00886223">
        <w:trPr>
          <w:jc w:val="center"/>
        </w:trPr>
        <w:tc>
          <w:tcPr>
            <w:tcW w:w="9638" w:type="dxa"/>
            <w:shd w:val="clear" w:color="auto" w:fill="FFC000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.VnClarendon" w:eastAsia="Calibri" w:hAnsi=".VnClarendon" w:cstheme="majorHAnsi"/>
                <w:sz w:val="25"/>
                <w:szCs w:val="25"/>
              </w:rPr>
            </w:pPr>
            <w:r w:rsidRPr="00D54E02">
              <w:rPr>
                <w:rFonts w:ascii=".VnClarendon" w:eastAsia="Calibri" w:hAnsi=".VnClarendon" w:cstheme="majorHAnsi"/>
                <w:sz w:val="25"/>
                <w:szCs w:val="25"/>
              </w:rPr>
              <w:t>Usage:</w:t>
            </w:r>
          </w:p>
        </w:tc>
      </w:tr>
      <w:tr w:rsidR="00AB75E4" w:rsidRPr="00D54E02" w:rsidTr="00886223">
        <w:trPr>
          <w:jc w:val="center"/>
        </w:trPr>
        <w:tc>
          <w:tcPr>
            <w:tcW w:w="9638" w:type="dxa"/>
            <w:shd w:val="clear" w:color="auto" w:fill="auto"/>
            <w:vAlign w:val="center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Calibri" w:hAnsiTheme="majorHAnsi" w:cstheme="majorHAnsi"/>
                <w:b/>
                <w:i/>
                <w:sz w:val="25"/>
                <w:szCs w:val="25"/>
                <w:lang w:val="vi-VN"/>
              </w:rPr>
            </w:pPr>
            <w:r w:rsidRPr="00D54E02">
              <w:rPr>
                <w:rFonts w:asciiTheme="majorHAnsi" w:eastAsia="Calibri" w:hAnsiTheme="majorHAnsi" w:cstheme="majorHAnsi"/>
                <w:b/>
                <w:i/>
                <w:sz w:val="25"/>
                <w:szCs w:val="25"/>
                <w:lang w:val="vi-VN"/>
              </w:rPr>
              <w:t>Diễn tả một sự việc hay thói quen ở quá khứ nhưng hiện tại không còn nữa.</w:t>
            </w:r>
          </w:p>
          <w:p w:rsidR="00AB75E4" w:rsidRPr="00D54E02" w:rsidRDefault="002477C5" w:rsidP="002C0455">
            <w:pPr>
              <w:pStyle w:val="ListParagraph"/>
              <w:spacing w:line="276" w:lineRule="auto"/>
              <w:jc w:val="center"/>
              <w:rPr>
                <w:rFonts w:asciiTheme="majorHAnsi" w:eastAsia="Calibri" w:hAnsiTheme="majorHAnsi" w:cstheme="majorHAnsi"/>
                <w:i/>
                <w:sz w:val="25"/>
                <w:szCs w:val="25"/>
              </w:rPr>
            </w:pPr>
            <w:r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>e.g.</w:t>
            </w:r>
            <w:r w:rsidR="00EC6E24" w:rsidRPr="00D54E02"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 xml:space="preserve"> </w:t>
            </w:r>
            <w:r w:rsidR="00AB75E4"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lang w:val="en-GB"/>
              </w:rPr>
              <w:t xml:space="preserve">He </w:t>
            </w:r>
            <w:r w:rsidR="00AB75E4"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u w:val="single"/>
                <w:lang w:val="en-GB"/>
              </w:rPr>
              <w:t>used to</w:t>
            </w:r>
            <w:r w:rsidR="00AB75E4"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lang w:val="en-GB"/>
              </w:rPr>
              <w:t xml:space="preserve"> </w:t>
            </w:r>
            <w:r w:rsidR="00AB75E4"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u w:val="single"/>
                <w:lang w:val="en-GB"/>
              </w:rPr>
              <w:t>smoke</w:t>
            </w:r>
            <w:r w:rsidR="00AB75E4"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lang w:val="en-GB"/>
              </w:rPr>
              <w:t xml:space="preserve"> a lot.</w:t>
            </w:r>
          </w:p>
          <w:p w:rsidR="00AB75E4" w:rsidRPr="00D54E02" w:rsidRDefault="00AB75E4" w:rsidP="002C0455">
            <w:pPr>
              <w:pStyle w:val="ListParagraph"/>
              <w:spacing w:line="276" w:lineRule="auto"/>
              <w:ind w:left="0"/>
              <w:jc w:val="center"/>
              <w:rPr>
                <w:rFonts w:asciiTheme="majorHAnsi" w:eastAsia="Calibri" w:hAnsiTheme="majorHAnsi" w:cstheme="majorHAnsi"/>
                <w:b/>
                <w:sz w:val="25"/>
                <w:szCs w:val="25"/>
                <w:lang w:val="en-GB"/>
              </w:rPr>
            </w:pP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lang w:val="en-GB"/>
              </w:rPr>
              <w:t>(Câu này có ý nghĩa anh ta từng hút thuốc nhiều nhưng hiện tại không còn hút nữa.)</w:t>
            </w:r>
          </w:p>
        </w:tc>
      </w:tr>
      <w:tr w:rsidR="00AB75E4" w:rsidRPr="00D54E02" w:rsidTr="00886223">
        <w:trPr>
          <w:jc w:val="center"/>
        </w:trPr>
        <w:tc>
          <w:tcPr>
            <w:tcW w:w="9638" w:type="dxa"/>
            <w:shd w:val="clear" w:color="auto" w:fill="FFC000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.VnClarendon" w:eastAsia="Calibri" w:hAnsi=".VnClarendon" w:cstheme="majorHAnsi"/>
                <w:sz w:val="25"/>
                <w:szCs w:val="25"/>
              </w:rPr>
            </w:pPr>
            <w:r w:rsidRPr="00D54E02">
              <w:rPr>
                <w:rFonts w:ascii=".VnClarendon" w:eastAsia="Calibri" w:hAnsi=".VnClarendon" w:cstheme="majorHAnsi"/>
                <w:sz w:val="25"/>
                <w:szCs w:val="25"/>
              </w:rPr>
              <w:t>Forms:</w:t>
            </w:r>
          </w:p>
        </w:tc>
      </w:tr>
      <w:tr w:rsidR="00AB75E4" w:rsidRPr="00D54E02" w:rsidTr="00886223">
        <w:trPr>
          <w:jc w:val="center"/>
        </w:trPr>
        <w:tc>
          <w:tcPr>
            <w:tcW w:w="9638" w:type="dxa"/>
            <w:shd w:val="clear" w:color="auto" w:fill="auto"/>
            <w:vAlign w:val="center"/>
          </w:tcPr>
          <w:p w:rsidR="00AB75E4" w:rsidRPr="00D54E02" w:rsidRDefault="00AB75E4" w:rsidP="002C045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5"/>
                <w:szCs w:val="25"/>
              </w:rPr>
            </w:pPr>
          </w:p>
          <w:p w:rsidR="00AB75E4" w:rsidRPr="00D54E02" w:rsidRDefault="00AB75E4" w:rsidP="002C045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5"/>
                <w:szCs w:val="25"/>
              </w:rPr>
            </w:pPr>
            <w:r w:rsidRPr="00D54E02">
              <w:rPr>
                <w:rFonts w:asciiTheme="majorHAnsi" w:eastAsia="Calibri" w:hAnsiTheme="majorHAnsi" w:cstheme="majorHAnsi"/>
                <w:b/>
                <w:noProof/>
                <w:sz w:val="25"/>
                <w:szCs w:val="25"/>
                <w:lang w:eastAsia="vi-VN"/>
              </w:rPr>
              <w:drawing>
                <wp:inline distT="0" distB="0" distL="0" distR="0" wp14:anchorId="185AB56A" wp14:editId="6AEE5230">
                  <wp:extent cx="4857750" cy="1247775"/>
                  <wp:effectExtent l="0" t="19050" r="19050" b="28575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:rsidR="00AB75E4" w:rsidRPr="00D54E02" w:rsidRDefault="002477C5" w:rsidP="002C045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i/>
                <w:sz w:val="25"/>
                <w:szCs w:val="25"/>
              </w:rPr>
            </w:pPr>
            <w:r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>e.g.</w:t>
            </w:r>
          </w:p>
          <w:p w:rsidR="00AB75E4" w:rsidRPr="00D54E02" w:rsidRDefault="00AB75E4" w:rsidP="002C045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i/>
                <w:sz w:val="25"/>
                <w:szCs w:val="25"/>
              </w:rPr>
            </w:pP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 xml:space="preserve">(+) She 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u w:val="single"/>
              </w:rPr>
              <w:t>used to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 xml:space="preserve"> 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u w:val="single"/>
              </w:rPr>
              <w:t>walk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 xml:space="preserve"> to school when she was young.</w:t>
            </w:r>
          </w:p>
          <w:p w:rsidR="00AB75E4" w:rsidRPr="00D54E02" w:rsidRDefault="00AB75E4" w:rsidP="002C045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i/>
                <w:sz w:val="25"/>
                <w:szCs w:val="25"/>
              </w:rPr>
            </w:pP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 xml:space="preserve">(-) I 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u w:val="single"/>
              </w:rPr>
              <w:t>didn’t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 xml:space="preserve"> 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u w:val="single"/>
              </w:rPr>
              <w:t>use to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 xml:space="preserve"> 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u w:val="single"/>
              </w:rPr>
              <w:t>like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 xml:space="preserve"> Opera, but now I do.</w:t>
            </w:r>
          </w:p>
          <w:p w:rsidR="00AB75E4" w:rsidRPr="00D54E02" w:rsidRDefault="00AB75E4" w:rsidP="002C045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5"/>
                <w:szCs w:val="25"/>
              </w:rPr>
            </w:pP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>(?)</w:t>
            </w:r>
            <w:r w:rsidRPr="00D54E02">
              <w:rPr>
                <w:rFonts w:asciiTheme="majorHAnsi" w:eastAsia="Calibri" w:hAnsiTheme="majorHAnsi" w:cstheme="majorHAnsi"/>
                <w:b/>
                <w:sz w:val="25"/>
                <w:szCs w:val="25"/>
              </w:rPr>
              <w:t xml:space="preserve"> 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u w:val="single"/>
              </w:rPr>
              <w:t>Did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 xml:space="preserve"> you 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u w:val="single"/>
              </w:rPr>
              <w:t>use to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 xml:space="preserve"> 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  <w:u w:val="single"/>
              </w:rPr>
              <w:t>play</w:t>
            </w:r>
            <w:r w:rsidRPr="00D54E02">
              <w:rPr>
                <w:rFonts w:asciiTheme="majorHAnsi" w:eastAsia="Calibri" w:hAnsiTheme="majorHAnsi" w:cstheme="majorHAnsi"/>
                <w:i/>
                <w:sz w:val="25"/>
                <w:szCs w:val="25"/>
              </w:rPr>
              <w:t xml:space="preserve"> football at school?</w:t>
            </w:r>
          </w:p>
        </w:tc>
      </w:tr>
      <w:tr w:rsidR="00AB75E4" w:rsidRPr="00D54E02" w:rsidTr="00886223">
        <w:trPr>
          <w:jc w:val="center"/>
        </w:trPr>
        <w:tc>
          <w:tcPr>
            <w:tcW w:w="9638" w:type="dxa"/>
            <w:shd w:val="clear" w:color="auto" w:fill="FFC000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.VnClarendon" w:eastAsia="Calibri" w:hAnsi=".VnClarendon" w:cstheme="majorHAnsi"/>
                <w:sz w:val="25"/>
                <w:szCs w:val="25"/>
              </w:rPr>
            </w:pPr>
            <w:r w:rsidRPr="00D54E02">
              <w:rPr>
                <w:rFonts w:ascii=".VnClarendon" w:eastAsia="Calibri" w:hAnsi=".VnClarendon" w:cstheme="majorHAnsi"/>
                <w:sz w:val="25"/>
                <w:szCs w:val="25"/>
              </w:rPr>
              <w:t>Notes:</w:t>
            </w:r>
          </w:p>
        </w:tc>
      </w:tr>
      <w:tr w:rsidR="00AB75E4" w:rsidRPr="00D54E02" w:rsidTr="00886223">
        <w:trPr>
          <w:jc w:val="center"/>
        </w:trPr>
        <w:tc>
          <w:tcPr>
            <w:tcW w:w="9638" w:type="dxa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Calibri" w:hAnsiTheme="majorHAnsi" w:cstheme="majorHAnsi"/>
                <w:b/>
                <w:sz w:val="25"/>
                <w:szCs w:val="25"/>
              </w:rPr>
            </w:pPr>
            <w:r w:rsidRPr="00D54E02">
              <w:rPr>
                <w:rFonts w:asciiTheme="majorHAnsi" w:eastAsia="Calibri" w:hAnsiTheme="majorHAnsi" w:cstheme="majorHAnsi"/>
                <w:b/>
                <w:sz w:val="25"/>
                <w:szCs w:val="25"/>
              </w:rPr>
              <w:t>be</w:t>
            </w:r>
            <w:r w:rsidR="00347574" w:rsidRPr="00D54E02">
              <w:rPr>
                <w:rFonts w:asciiTheme="majorHAnsi" w:eastAsia="Calibri" w:hAnsiTheme="majorHAnsi" w:cstheme="majorHAnsi"/>
                <w:b/>
                <w:sz w:val="25"/>
                <w:szCs w:val="25"/>
              </w:rPr>
              <w:t>/ get</w:t>
            </w:r>
            <w:r w:rsidRPr="00D54E02">
              <w:rPr>
                <w:rFonts w:asciiTheme="majorHAnsi" w:eastAsia="Calibri" w:hAnsiTheme="majorHAnsi" w:cstheme="majorHAnsi"/>
                <w:b/>
                <w:sz w:val="25"/>
                <w:szCs w:val="25"/>
              </w:rPr>
              <w:t xml:space="preserve"> used to + </w:t>
            </w:r>
            <w:r w:rsidRPr="00D54E02">
              <w:rPr>
                <w:rFonts w:asciiTheme="majorHAnsi" w:eastAsia="Calibri" w:hAnsiTheme="majorHAnsi" w:cstheme="majorHAnsi"/>
                <w:b/>
                <w:sz w:val="25"/>
                <w:szCs w:val="25"/>
                <w:lang w:val="vi-VN"/>
              </w:rPr>
              <w:t>V</w:t>
            </w:r>
            <w:r w:rsidRPr="00D54E02">
              <w:rPr>
                <w:rFonts w:asciiTheme="majorHAnsi" w:eastAsia="Calibri" w:hAnsiTheme="majorHAnsi" w:cstheme="majorHAnsi"/>
                <w:b/>
                <w:sz w:val="25"/>
                <w:szCs w:val="25"/>
                <w:vertAlign w:val="subscript"/>
                <w:lang w:val="vi-VN"/>
              </w:rPr>
              <w:t>ing</w:t>
            </w:r>
            <w:r w:rsidRPr="00D54E02">
              <w:rPr>
                <w:rFonts w:asciiTheme="majorHAnsi" w:eastAsia="Calibri" w:hAnsiTheme="majorHAnsi" w:cstheme="majorHAnsi"/>
                <w:b/>
                <w:sz w:val="25"/>
                <w:szCs w:val="25"/>
              </w:rPr>
              <w:t>/ Noun</w:t>
            </w:r>
            <w:r w:rsidR="002A68BF">
              <w:rPr>
                <w:rFonts w:asciiTheme="majorHAnsi" w:eastAsia="Calibri" w:hAnsiTheme="majorHAnsi" w:cstheme="majorHAnsi"/>
                <w:b/>
                <w:sz w:val="25"/>
                <w:szCs w:val="25"/>
              </w:rPr>
              <w:t xml:space="preserve"> (quen với)</w:t>
            </w:r>
          </w:p>
          <w:p w:rsidR="00AB75E4" w:rsidRPr="00D54E02" w:rsidRDefault="002477C5" w:rsidP="002C045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i/>
                <w:iCs/>
                <w:sz w:val="25"/>
                <w:szCs w:val="25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5"/>
                <w:szCs w:val="25"/>
              </w:rPr>
              <w:t>e.g.</w:t>
            </w:r>
            <w:r w:rsidR="00EC6E24" w:rsidRPr="00D54E02">
              <w:rPr>
                <w:rFonts w:asciiTheme="majorHAnsi" w:eastAsia="Calibri" w:hAnsiTheme="majorHAnsi" w:cstheme="majorHAnsi"/>
                <w:i/>
                <w:iCs/>
                <w:sz w:val="25"/>
                <w:szCs w:val="25"/>
              </w:rPr>
              <w:t xml:space="preserve"> </w:t>
            </w:r>
            <w:r w:rsidR="00AB75E4" w:rsidRPr="00D54E02">
              <w:rPr>
                <w:rFonts w:asciiTheme="majorHAnsi" w:eastAsia="Calibri" w:hAnsiTheme="majorHAnsi" w:cstheme="majorHAnsi"/>
                <w:i/>
                <w:iCs/>
                <w:sz w:val="25"/>
                <w:szCs w:val="25"/>
              </w:rPr>
              <w:t xml:space="preserve">I can’t </w:t>
            </w:r>
            <w:r w:rsidR="00AB75E4" w:rsidRPr="00D54E02">
              <w:rPr>
                <w:rFonts w:asciiTheme="majorHAnsi" w:eastAsia="Calibri" w:hAnsiTheme="majorHAnsi" w:cstheme="majorHAnsi"/>
                <w:i/>
                <w:iCs/>
                <w:sz w:val="25"/>
                <w:szCs w:val="25"/>
                <w:u w:val="single"/>
              </w:rPr>
              <w:t>get used to</w:t>
            </w:r>
            <w:r w:rsidR="00AB75E4" w:rsidRPr="00D54E02">
              <w:rPr>
                <w:rFonts w:asciiTheme="majorHAnsi" w:eastAsia="Calibri" w:hAnsiTheme="majorHAnsi" w:cstheme="majorHAnsi"/>
                <w:i/>
                <w:iCs/>
                <w:sz w:val="25"/>
                <w:szCs w:val="25"/>
              </w:rPr>
              <w:t xml:space="preserve"> </w:t>
            </w:r>
            <w:r w:rsidR="00AB75E4" w:rsidRPr="00D54E02">
              <w:rPr>
                <w:rFonts w:asciiTheme="majorHAnsi" w:eastAsia="Calibri" w:hAnsiTheme="majorHAnsi" w:cstheme="majorHAnsi"/>
                <w:i/>
                <w:iCs/>
                <w:sz w:val="25"/>
                <w:szCs w:val="25"/>
                <w:u w:val="single"/>
              </w:rPr>
              <w:t>getting up</w:t>
            </w:r>
            <w:r w:rsidR="00AB75E4" w:rsidRPr="00D54E02">
              <w:rPr>
                <w:rFonts w:asciiTheme="majorHAnsi" w:eastAsia="Calibri" w:hAnsiTheme="majorHAnsi" w:cstheme="majorHAnsi"/>
                <w:i/>
                <w:iCs/>
                <w:sz w:val="25"/>
                <w:szCs w:val="25"/>
              </w:rPr>
              <w:t xml:space="preserve"> so early. I’m tired all the time.</w:t>
            </w:r>
          </w:p>
        </w:tc>
      </w:tr>
    </w:tbl>
    <w:p w:rsidR="00225B83" w:rsidRDefault="00225B83" w:rsidP="002C0455">
      <w:pPr>
        <w:spacing w:line="276" w:lineRule="auto"/>
        <w:rPr>
          <w:rFonts w:asciiTheme="majorHAnsi" w:hAnsiTheme="majorHAnsi" w:cstheme="majorHAnsi"/>
          <w:b/>
          <w:i/>
          <w:sz w:val="25"/>
          <w:szCs w:val="25"/>
          <w:lang w:val="en-US"/>
        </w:rPr>
      </w:pPr>
    </w:p>
    <w:p w:rsidR="00AC09DC" w:rsidRPr="00B91240" w:rsidRDefault="002C0455" w:rsidP="00B91240">
      <w:pPr>
        <w:pStyle w:val="ListParagraph"/>
        <w:spacing w:line="276" w:lineRule="auto"/>
        <w:ind w:left="360"/>
        <w:rPr>
          <w:rFonts w:asciiTheme="majorHAnsi" w:hAnsiTheme="majorHAnsi" w:cstheme="majorHAnsi"/>
          <w:b/>
          <w:i/>
          <w:sz w:val="25"/>
          <w:szCs w:val="25"/>
        </w:rPr>
      </w:pPr>
      <w:r w:rsidRPr="00B91240">
        <w:rPr>
          <w:rFonts w:asciiTheme="majorHAnsi" w:hAnsiTheme="majorHAnsi" w:cstheme="majorHAnsi"/>
          <w:b/>
          <w:i/>
          <w:sz w:val="25"/>
          <w:szCs w:val="25"/>
        </w:rPr>
        <w:t>Exercise</w:t>
      </w:r>
      <w:r w:rsidR="00E153F2" w:rsidRPr="00B91240">
        <w:rPr>
          <w:rFonts w:asciiTheme="majorHAnsi" w:hAnsiTheme="majorHAnsi" w:cstheme="majorHAnsi"/>
          <w:b/>
          <w:i/>
          <w:sz w:val="25"/>
          <w:szCs w:val="25"/>
        </w:rPr>
        <w:t>.</w:t>
      </w:r>
      <w:r w:rsidR="00AC09DC" w:rsidRPr="00B91240">
        <w:rPr>
          <w:rFonts w:asciiTheme="majorHAnsi" w:hAnsiTheme="majorHAnsi" w:cstheme="majorHAnsi"/>
          <w:b/>
          <w:i/>
          <w:sz w:val="25"/>
          <w:szCs w:val="25"/>
        </w:rPr>
        <w:t xml:space="preserve"> Complete the following sentences wi</w:t>
      </w:r>
      <w:r w:rsidR="00E153F2" w:rsidRPr="00B91240">
        <w:rPr>
          <w:rFonts w:asciiTheme="majorHAnsi" w:hAnsiTheme="majorHAnsi" w:cstheme="majorHAnsi"/>
          <w:b/>
          <w:i/>
          <w:sz w:val="25"/>
          <w:szCs w:val="25"/>
        </w:rPr>
        <w:t>th the correct form of the verb.</w:t>
      </w:r>
    </w:p>
    <w:p w:rsidR="00AC09DC" w:rsidRPr="00B91240" w:rsidRDefault="00AC09DC" w:rsidP="00B91240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B91240">
        <w:rPr>
          <w:rFonts w:asciiTheme="majorHAnsi" w:hAnsiTheme="majorHAnsi" w:cstheme="majorHAnsi"/>
          <w:sz w:val="25"/>
          <w:szCs w:val="25"/>
        </w:rPr>
        <w:t xml:space="preserve">When I was a child, I </w:t>
      </w:r>
      <w:r w:rsidR="00E2426E" w:rsidRPr="00B91240">
        <w:rPr>
          <w:rFonts w:asciiTheme="majorHAnsi" w:hAnsiTheme="majorHAnsi" w:cstheme="majorHAnsi"/>
          <w:sz w:val="25"/>
          <w:szCs w:val="25"/>
        </w:rPr>
        <w:t>used to (dream) _______________</w:t>
      </w:r>
      <w:r w:rsidRPr="00B91240">
        <w:rPr>
          <w:rFonts w:asciiTheme="majorHAnsi" w:hAnsiTheme="majorHAnsi" w:cstheme="majorHAnsi"/>
          <w:sz w:val="25"/>
          <w:szCs w:val="25"/>
        </w:rPr>
        <w:t xml:space="preserve"> of being an astronaut. </w:t>
      </w:r>
    </w:p>
    <w:p w:rsidR="00AC09DC" w:rsidRPr="00B91240" w:rsidRDefault="00AC09DC" w:rsidP="00B91240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B91240">
        <w:rPr>
          <w:rFonts w:asciiTheme="majorHAnsi" w:hAnsiTheme="majorHAnsi" w:cstheme="majorHAnsi"/>
          <w:sz w:val="25"/>
          <w:szCs w:val="25"/>
        </w:rPr>
        <w:t>I’m terribly nervous. I’m n</w:t>
      </w:r>
      <w:r w:rsidR="00E2426E" w:rsidRPr="00B91240">
        <w:rPr>
          <w:rFonts w:asciiTheme="majorHAnsi" w:hAnsiTheme="majorHAnsi" w:cstheme="majorHAnsi"/>
          <w:sz w:val="25"/>
          <w:szCs w:val="25"/>
        </w:rPr>
        <w:t>ot used to (speak) _______________</w:t>
      </w:r>
      <w:r w:rsidRPr="00B91240">
        <w:rPr>
          <w:rFonts w:asciiTheme="majorHAnsi" w:hAnsiTheme="majorHAnsi" w:cstheme="majorHAnsi"/>
          <w:sz w:val="25"/>
          <w:szCs w:val="25"/>
        </w:rPr>
        <w:t xml:space="preserve"> to a large audience. </w:t>
      </w:r>
    </w:p>
    <w:p w:rsidR="00AC09DC" w:rsidRPr="00B91240" w:rsidRDefault="00AC09DC" w:rsidP="00B91240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B91240">
        <w:rPr>
          <w:rFonts w:asciiTheme="majorHAnsi" w:hAnsiTheme="majorHAnsi" w:cstheme="majorHAnsi"/>
          <w:sz w:val="25"/>
          <w:szCs w:val="25"/>
        </w:rPr>
        <w:t>It took us ages to get use</w:t>
      </w:r>
      <w:r w:rsidR="00E2426E" w:rsidRPr="00B91240">
        <w:rPr>
          <w:rFonts w:asciiTheme="majorHAnsi" w:hAnsiTheme="majorHAnsi" w:cstheme="majorHAnsi"/>
          <w:sz w:val="25"/>
          <w:szCs w:val="25"/>
        </w:rPr>
        <w:t>d to (live) _______________</w:t>
      </w:r>
      <w:r w:rsidRPr="00B91240">
        <w:rPr>
          <w:rFonts w:asciiTheme="majorHAnsi" w:hAnsiTheme="majorHAnsi" w:cstheme="majorHAnsi"/>
          <w:sz w:val="25"/>
          <w:szCs w:val="25"/>
        </w:rPr>
        <w:t xml:space="preserve"> in an apartment house.</w:t>
      </w:r>
    </w:p>
    <w:p w:rsidR="00AC09DC" w:rsidRDefault="00AC09DC" w:rsidP="00B91240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B91240">
        <w:rPr>
          <w:rFonts w:asciiTheme="majorHAnsi" w:hAnsiTheme="majorHAnsi" w:cstheme="majorHAnsi"/>
          <w:sz w:val="25"/>
          <w:szCs w:val="25"/>
        </w:rPr>
        <w:t>Lots of tr</w:t>
      </w:r>
      <w:r w:rsidR="00E2426E" w:rsidRPr="00B91240">
        <w:rPr>
          <w:rFonts w:asciiTheme="majorHAnsi" w:hAnsiTheme="majorHAnsi" w:cstheme="majorHAnsi"/>
          <w:sz w:val="25"/>
          <w:szCs w:val="25"/>
        </w:rPr>
        <w:t>ains used to (stop) _______________</w:t>
      </w:r>
      <w:r w:rsidRPr="00B91240">
        <w:rPr>
          <w:rFonts w:asciiTheme="majorHAnsi" w:hAnsiTheme="majorHAnsi" w:cstheme="majorHAnsi"/>
          <w:sz w:val="25"/>
          <w:szCs w:val="25"/>
        </w:rPr>
        <w:t xml:space="preserve"> here, but not many do now. </w:t>
      </w:r>
    </w:p>
    <w:p w:rsidR="006A5E7F" w:rsidRPr="006A5E7F" w:rsidRDefault="006A5E7F" w:rsidP="006A5E7F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6A5E7F">
        <w:rPr>
          <w:rFonts w:asciiTheme="majorHAnsi" w:hAnsiTheme="majorHAnsi" w:cstheme="majorHAnsi"/>
          <w:sz w:val="25"/>
          <w:szCs w:val="25"/>
        </w:rPr>
        <w:t xml:space="preserve">Did you </w:t>
      </w:r>
      <w:r>
        <w:rPr>
          <w:rFonts w:asciiTheme="majorHAnsi" w:hAnsiTheme="majorHAnsi" w:cstheme="majorHAnsi"/>
          <w:sz w:val="25"/>
          <w:szCs w:val="25"/>
        </w:rPr>
        <w:t xml:space="preserve">get used to (work) </w:t>
      </w:r>
      <w:r w:rsidRPr="00B91240">
        <w:rPr>
          <w:rFonts w:asciiTheme="majorHAnsi" w:hAnsiTheme="majorHAnsi" w:cstheme="majorHAnsi"/>
          <w:sz w:val="25"/>
          <w:szCs w:val="25"/>
        </w:rPr>
        <w:t>_______________</w:t>
      </w:r>
      <w:r w:rsidRPr="006A5E7F">
        <w:rPr>
          <w:rFonts w:asciiTheme="majorHAnsi" w:hAnsiTheme="majorHAnsi" w:cstheme="majorHAnsi"/>
          <w:sz w:val="25"/>
          <w:szCs w:val="25"/>
        </w:rPr>
        <w:t xml:space="preserve"> 10 hours a day?</w:t>
      </w:r>
    </w:p>
    <w:p w:rsidR="006A5E7F" w:rsidRPr="006A5E7F" w:rsidRDefault="006A5E7F" w:rsidP="006A5E7F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6A5E7F">
        <w:rPr>
          <w:rFonts w:asciiTheme="majorHAnsi" w:hAnsiTheme="majorHAnsi" w:cstheme="majorHAnsi"/>
          <w:sz w:val="25"/>
          <w:szCs w:val="25"/>
        </w:rPr>
        <w:t xml:space="preserve">I’ll have an orange juice, please. </w:t>
      </w:r>
      <w:r>
        <w:rPr>
          <w:rFonts w:asciiTheme="majorHAnsi" w:hAnsiTheme="majorHAnsi" w:cstheme="majorHAnsi"/>
          <w:sz w:val="25"/>
          <w:szCs w:val="25"/>
        </w:rPr>
        <w:t xml:space="preserve">I`m not used (drink) </w:t>
      </w:r>
      <w:r w:rsidRPr="00B91240">
        <w:rPr>
          <w:rFonts w:asciiTheme="majorHAnsi" w:hAnsiTheme="majorHAnsi" w:cstheme="majorHAnsi"/>
          <w:sz w:val="25"/>
          <w:szCs w:val="25"/>
        </w:rPr>
        <w:t>_______________</w:t>
      </w:r>
      <w:r w:rsidRPr="006A5E7F">
        <w:rPr>
          <w:rFonts w:asciiTheme="majorHAnsi" w:hAnsiTheme="majorHAnsi" w:cstheme="majorHAnsi"/>
          <w:sz w:val="25"/>
          <w:szCs w:val="25"/>
        </w:rPr>
        <w:t xml:space="preserve"> alcohol. </w:t>
      </w:r>
    </w:p>
    <w:p w:rsidR="00AC09DC" w:rsidRPr="006A5E7F" w:rsidRDefault="006A5E7F" w:rsidP="006A5E7F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6A5E7F">
        <w:rPr>
          <w:rFonts w:asciiTheme="majorHAnsi" w:hAnsiTheme="majorHAnsi" w:cstheme="majorHAnsi"/>
          <w:sz w:val="25"/>
          <w:szCs w:val="25"/>
        </w:rPr>
        <w:lastRenderedPageBreak/>
        <w:t xml:space="preserve">David doesn`t seem to mind being in hospital. I </w:t>
      </w:r>
      <w:r>
        <w:rPr>
          <w:rFonts w:asciiTheme="majorHAnsi" w:hAnsiTheme="majorHAnsi" w:cstheme="majorHAnsi"/>
          <w:sz w:val="25"/>
          <w:szCs w:val="25"/>
        </w:rPr>
        <w:t>suppose he’s got used</w:t>
      </w:r>
      <w:r w:rsidRPr="006A5E7F">
        <w:rPr>
          <w:rFonts w:asciiTheme="majorHAnsi" w:hAnsiTheme="majorHAnsi" w:cstheme="majorHAnsi"/>
          <w:sz w:val="25"/>
          <w:szCs w:val="25"/>
        </w:rPr>
        <w:t xml:space="preserve"> (be) </w:t>
      </w:r>
      <w:r w:rsidRPr="00B91240">
        <w:rPr>
          <w:rFonts w:asciiTheme="majorHAnsi" w:hAnsiTheme="majorHAnsi" w:cstheme="majorHAnsi"/>
          <w:sz w:val="25"/>
          <w:szCs w:val="25"/>
        </w:rPr>
        <w:t xml:space="preserve">_______________ </w:t>
      </w:r>
      <w:r w:rsidRPr="006A5E7F">
        <w:rPr>
          <w:rFonts w:asciiTheme="majorHAnsi" w:hAnsiTheme="majorHAnsi" w:cstheme="majorHAnsi"/>
          <w:sz w:val="25"/>
          <w:szCs w:val="25"/>
        </w:rPr>
        <w:t xml:space="preserve">there. </w:t>
      </w:r>
    </w:p>
    <w:p w:rsidR="00AC09DC" w:rsidRPr="00B91240" w:rsidRDefault="00AC09DC" w:rsidP="00B91240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B91240">
        <w:rPr>
          <w:rFonts w:asciiTheme="majorHAnsi" w:hAnsiTheme="majorHAnsi" w:cstheme="majorHAnsi"/>
          <w:sz w:val="25"/>
          <w:szCs w:val="25"/>
        </w:rPr>
        <w:t xml:space="preserve">When Laura was at </w:t>
      </w:r>
      <w:r w:rsidR="00E2426E" w:rsidRPr="00B91240">
        <w:rPr>
          <w:rFonts w:asciiTheme="majorHAnsi" w:hAnsiTheme="majorHAnsi" w:cstheme="majorHAnsi"/>
          <w:sz w:val="25"/>
          <w:szCs w:val="25"/>
        </w:rPr>
        <w:t>college, she used (have) _______________</w:t>
      </w:r>
      <w:r w:rsidRPr="00B91240">
        <w:rPr>
          <w:rFonts w:asciiTheme="majorHAnsi" w:hAnsiTheme="majorHAnsi" w:cstheme="majorHAnsi"/>
          <w:sz w:val="25"/>
          <w:szCs w:val="25"/>
        </w:rPr>
        <w:t xml:space="preserve"> a picture of Elvis Presley on her bedroom wall.</w:t>
      </w:r>
    </w:p>
    <w:p w:rsidR="00AC09DC" w:rsidRPr="00B91240" w:rsidRDefault="00AC09DC" w:rsidP="00B91240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B91240">
        <w:rPr>
          <w:rFonts w:asciiTheme="majorHAnsi" w:hAnsiTheme="majorHAnsi" w:cstheme="majorHAnsi"/>
          <w:sz w:val="25"/>
          <w:szCs w:val="25"/>
        </w:rPr>
        <w:t xml:space="preserve">When she arrived in Britain, she </w:t>
      </w:r>
      <w:r w:rsidR="00E2426E" w:rsidRPr="00B91240">
        <w:rPr>
          <w:rFonts w:asciiTheme="majorHAnsi" w:hAnsiTheme="majorHAnsi" w:cstheme="majorHAnsi"/>
          <w:sz w:val="25"/>
          <w:szCs w:val="25"/>
        </w:rPr>
        <w:t>wasn’t used</w:t>
      </w:r>
      <w:r w:rsidRPr="00B91240">
        <w:rPr>
          <w:rFonts w:asciiTheme="majorHAnsi" w:hAnsiTheme="majorHAnsi" w:cstheme="majorHAnsi"/>
          <w:sz w:val="25"/>
          <w:szCs w:val="25"/>
        </w:rPr>
        <w:t xml:space="preserve"> (drive) </w:t>
      </w:r>
      <w:r w:rsidR="00E2426E" w:rsidRPr="00B91240">
        <w:rPr>
          <w:rFonts w:asciiTheme="majorHAnsi" w:hAnsiTheme="majorHAnsi" w:cstheme="majorHAnsi"/>
          <w:sz w:val="25"/>
          <w:szCs w:val="25"/>
        </w:rPr>
        <w:t xml:space="preserve">_______________ </w:t>
      </w:r>
      <w:r w:rsidRPr="00B91240">
        <w:rPr>
          <w:rFonts w:asciiTheme="majorHAnsi" w:hAnsiTheme="majorHAnsi" w:cstheme="majorHAnsi"/>
          <w:sz w:val="25"/>
          <w:szCs w:val="25"/>
        </w:rPr>
        <w:t>on the left, but she soon got used to it.</w:t>
      </w:r>
    </w:p>
    <w:p w:rsidR="00AC09DC" w:rsidRPr="00B91240" w:rsidRDefault="00E2426E" w:rsidP="00B91240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B91240">
        <w:rPr>
          <w:rFonts w:asciiTheme="majorHAnsi" w:hAnsiTheme="majorHAnsi" w:cstheme="majorHAnsi"/>
          <w:sz w:val="25"/>
          <w:szCs w:val="25"/>
        </w:rPr>
        <w:t>He (walk) _______________</w:t>
      </w:r>
      <w:r w:rsidR="00AC09DC" w:rsidRPr="00B91240">
        <w:rPr>
          <w:rFonts w:asciiTheme="majorHAnsi" w:hAnsiTheme="majorHAnsi" w:cstheme="majorHAnsi"/>
          <w:sz w:val="25"/>
          <w:szCs w:val="25"/>
        </w:rPr>
        <w:t xml:space="preserve"> five kilometers a day because he’s lost his bicycle.</w:t>
      </w:r>
    </w:p>
    <w:p w:rsidR="00F04188" w:rsidRDefault="00F04188" w:rsidP="002C0455">
      <w:pPr>
        <w:spacing w:line="276" w:lineRule="auto"/>
        <w:jc w:val="center"/>
        <w:rPr>
          <w:rFonts w:ascii=".VnClarendon" w:hAnsi=".VnClarendon" w:cstheme="majorHAnsi"/>
          <w:color w:val="000000" w:themeColor="text1"/>
          <w:szCs w:val="25"/>
          <w:lang w:val="en-US"/>
        </w:rPr>
      </w:pPr>
    </w:p>
    <w:p w:rsidR="00AB75E4" w:rsidRPr="002477C5" w:rsidRDefault="00AB75E4" w:rsidP="002C0455">
      <w:pPr>
        <w:spacing w:line="276" w:lineRule="auto"/>
        <w:jc w:val="center"/>
        <w:rPr>
          <w:rFonts w:ascii=".VnClarendon" w:hAnsi=".VnClarendon" w:cstheme="majorHAnsi"/>
          <w:color w:val="000000" w:themeColor="text1"/>
          <w:szCs w:val="25"/>
          <w:lang w:val="en-US"/>
        </w:rPr>
      </w:pPr>
      <w:r w:rsidRPr="002477C5">
        <w:rPr>
          <w:rFonts w:ascii=".VnClarendon" w:hAnsi=".VnClarendon" w:cstheme="majorHAnsi"/>
          <w:color w:val="000000" w:themeColor="text1"/>
          <w:szCs w:val="25"/>
          <w:lang w:val="en-US"/>
        </w:rPr>
        <w:t>Which as a connector</w:t>
      </w:r>
    </w:p>
    <w:p w:rsidR="00AB75E4" w:rsidRPr="00D54E02" w:rsidRDefault="00AB75E4" w:rsidP="002C0455">
      <w:pPr>
        <w:spacing w:line="276" w:lineRule="auto"/>
        <w:jc w:val="center"/>
        <w:rPr>
          <w:rFonts w:asciiTheme="majorHAnsi" w:hAnsiTheme="majorHAnsi" w:cstheme="majorHAnsi"/>
          <w:i/>
          <w:color w:val="000000" w:themeColor="text1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i/>
          <w:color w:val="000000" w:themeColor="text1"/>
          <w:sz w:val="25"/>
          <w:szCs w:val="25"/>
          <w:lang w:val="en-US"/>
        </w:rPr>
        <w:t>(Which được dùng làm từ nối)</w:t>
      </w: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AB75E4" w:rsidRPr="00D54E02" w:rsidTr="00886223">
        <w:trPr>
          <w:jc w:val="center"/>
        </w:trPr>
        <w:tc>
          <w:tcPr>
            <w:tcW w:w="9638" w:type="dxa"/>
            <w:shd w:val="clear" w:color="auto" w:fill="FFC000"/>
            <w:vAlign w:val="center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.VnClarendon" w:hAnsi=".VnClarendon" w:cstheme="majorHAnsi"/>
                <w:sz w:val="25"/>
                <w:szCs w:val="25"/>
                <w:lang w:val="en-US"/>
              </w:rPr>
            </w:pPr>
            <w:r w:rsidRPr="00D54E02">
              <w:rPr>
                <w:rFonts w:ascii=".VnClarendon" w:hAnsi=".VnClarendon" w:cstheme="majorHAnsi"/>
                <w:sz w:val="25"/>
                <w:szCs w:val="25"/>
                <w:lang w:val="en-US"/>
              </w:rPr>
              <w:t>Usage:</w:t>
            </w:r>
          </w:p>
        </w:tc>
      </w:tr>
      <w:tr w:rsidR="00AB75E4" w:rsidRPr="00D54E02" w:rsidTr="00886223">
        <w:trPr>
          <w:jc w:val="center"/>
        </w:trPr>
        <w:tc>
          <w:tcPr>
            <w:tcW w:w="9638" w:type="dxa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</w:pPr>
            <w:r w:rsidRPr="00D54E02"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  <w:t>Từ nối ‘which’ là đại từ quan hệ có thể được dùng trong mệnh đề quan hệ bổ nghĩa cả câu (sentential relative clauses).</w:t>
            </w:r>
            <w:r w:rsidR="00314E3D" w:rsidRPr="00D54E02"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  <w:t xml:space="preserve"> </w:t>
            </w:r>
            <w:r w:rsidRPr="00D54E02"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  <w:t>Mệnh đề quan hệ loại này không bổ nghĩa cho danh từ tiền ngữ mà bổ sung thông tin cho toàn bộ mệnh đề chính hoặc nêu ý kiến, thái độ của người nói.</w:t>
            </w:r>
          </w:p>
        </w:tc>
      </w:tr>
      <w:tr w:rsidR="00AB75E4" w:rsidRPr="00D54E02" w:rsidTr="00886223">
        <w:trPr>
          <w:jc w:val="center"/>
        </w:trPr>
        <w:tc>
          <w:tcPr>
            <w:tcW w:w="9638" w:type="dxa"/>
            <w:shd w:val="clear" w:color="auto" w:fill="FFC000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.VnClarendon" w:hAnsi=".VnClarendon" w:cstheme="majorHAnsi"/>
                <w:sz w:val="25"/>
                <w:szCs w:val="25"/>
                <w:lang w:val="en-US"/>
              </w:rPr>
            </w:pPr>
            <w:r w:rsidRPr="00D54E02">
              <w:rPr>
                <w:rFonts w:ascii=".VnClarendon" w:hAnsi=".VnClarendon" w:cstheme="majorHAnsi"/>
                <w:sz w:val="25"/>
                <w:szCs w:val="25"/>
                <w:lang w:val="en-US"/>
              </w:rPr>
              <w:t>Examples:</w:t>
            </w:r>
          </w:p>
        </w:tc>
      </w:tr>
      <w:tr w:rsidR="00AB75E4" w:rsidRPr="00D54E02" w:rsidTr="00886223">
        <w:trPr>
          <w:jc w:val="center"/>
        </w:trPr>
        <w:tc>
          <w:tcPr>
            <w:tcW w:w="9638" w:type="dxa"/>
          </w:tcPr>
          <w:p w:rsidR="00AB75E4" w:rsidRPr="00D54E02" w:rsidRDefault="00AB75E4" w:rsidP="002C0455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</w:pPr>
            <w:r w:rsidRPr="00D54E02"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  <w:t>She didn’t come to the party. That made me sad.</w:t>
            </w:r>
          </w:p>
          <w:p w:rsidR="00AB75E4" w:rsidRPr="00D54E02" w:rsidRDefault="00AB75E4" w:rsidP="002C0455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</w:pPr>
            <w:r w:rsidRPr="00D54E02"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  <w:t>→ She didn’t come to the party, which made me sad.</w:t>
            </w:r>
          </w:p>
        </w:tc>
      </w:tr>
      <w:tr w:rsidR="00AB75E4" w:rsidRPr="00D54E02" w:rsidTr="00886223">
        <w:trPr>
          <w:jc w:val="center"/>
        </w:trPr>
        <w:tc>
          <w:tcPr>
            <w:tcW w:w="9638" w:type="dxa"/>
            <w:shd w:val="clear" w:color="auto" w:fill="FFC000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.VnClarendon" w:hAnsi=".VnClarendon" w:cstheme="majorHAnsi"/>
                <w:sz w:val="25"/>
                <w:szCs w:val="25"/>
                <w:lang w:val="en-US"/>
              </w:rPr>
            </w:pPr>
            <w:r w:rsidRPr="00D54E02">
              <w:rPr>
                <w:rFonts w:ascii=".VnClarendon" w:hAnsi=".VnClarendon" w:cstheme="majorHAnsi"/>
                <w:sz w:val="25"/>
                <w:szCs w:val="25"/>
                <w:lang w:val="en-US"/>
              </w:rPr>
              <w:t>Notes:</w:t>
            </w:r>
          </w:p>
        </w:tc>
      </w:tr>
      <w:tr w:rsidR="00AB75E4" w:rsidRPr="00D54E02" w:rsidTr="00886223">
        <w:trPr>
          <w:jc w:val="center"/>
        </w:trPr>
        <w:tc>
          <w:tcPr>
            <w:tcW w:w="9638" w:type="dxa"/>
          </w:tcPr>
          <w:p w:rsidR="00AB75E4" w:rsidRPr="00D54E02" w:rsidRDefault="00AB75E4" w:rsidP="002C0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</w:pPr>
            <w:r w:rsidRPr="00D54E02">
              <w:rPr>
                <w:rFonts w:asciiTheme="majorHAnsi" w:hAnsiTheme="majorHAnsi" w:cstheme="majorHAnsi"/>
                <w:b/>
                <w:i/>
                <w:sz w:val="25"/>
                <w:szCs w:val="25"/>
              </w:rPr>
              <w:t>Mệnh đề quan hệ bổ nghĩa cả câu phải được đặt sau mệnh đề chính, và ngăn cách với mệnh đề chính bằng dấu phẩy.</w:t>
            </w:r>
          </w:p>
          <w:p w:rsidR="00AB75E4" w:rsidRPr="00D54E02" w:rsidRDefault="002477C5" w:rsidP="002C0455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  <w:t>e.g.</w:t>
            </w:r>
          </w:p>
          <w:p w:rsidR="00AB75E4" w:rsidRPr="00D54E02" w:rsidRDefault="00AB75E4" w:rsidP="002C0455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</w:pPr>
            <w:r w:rsidRPr="00D54E02"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  <w:t>My phone is out o</w:t>
            </w:r>
            <w:r w:rsidR="00C029AE"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  <w:t>f order. It’s a real nuisance</w:t>
            </w:r>
            <w:bookmarkStart w:id="0" w:name="_GoBack"/>
            <w:bookmarkEnd w:id="0"/>
            <w:r w:rsidRPr="00D54E02"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  <w:t>.</w:t>
            </w:r>
          </w:p>
          <w:p w:rsidR="00AB75E4" w:rsidRDefault="00AB75E4" w:rsidP="002C0455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</w:pPr>
            <w:r w:rsidRPr="00D54E02"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  <w:t>→ My phone is out of o</w:t>
            </w:r>
            <w:r w:rsidR="00B222AD" w:rsidRPr="00D54E02"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  <w:t>rder, which is a real nuisance.</w:t>
            </w:r>
          </w:p>
          <w:p w:rsidR="00101964" w:rsidRPr="00D54E02" w:rsidRDefault="00101964" w:rsidP="002C0455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 w:val="25"/>
                <w:szCs w:val="25"/>
                <w:lang w:val="en-US"/>
              </w:rPr>
            </w:pPr>
          </w:p>
          <w:p w:rsidR="00AB75E4" w:rsidRPr="00D54E02" w:rsidRDefault="00AB75E4" w:rsidP="002C0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  <w:b/>
                <w:i/>
                <w:sz w:val="25"/>
                <w:szCs w:val="25"/>
                <w:lang w:val="en-US"/>
              </w:rPr>
            </w:pPr>
            <w:r w:rsidRPr="00D54E02">
              <w:rPr>
                <w:rFonts w:asciiTheme="majorHAnsi" w:hAnsiTheme="majorHAnsi" w:cstheme="majorHAnsi"/>
                <w:b/>
                <w:i/>
                <w:sz w:val="25"/>
                <w:szCs w:val="25"/>
                <w:lang w:val="en-US"/>
              </w:rPr>
              <w:t>Ta chỉ được dùng đại từ quan hệ ‘which’ trong mệnh đề quan hệ loại này.</w:t>
            </w:r>
          </w:p>
        </w:tc>
      </w:tr>
    </w:tbl>
    <w:p w:rsidR="004E3C60" w:rsidRPr="00D54E02" w:rsidRDefault="004E3C60" w:rsidP="002C0455">
      <w:pPr>
        <w:spacing w:line="276" w:lineRule="auto"/>
        <w:rPr>
          <w:sz w:val="25"/>
          <w:szCs w:val="25"/>
          <w:lang w:val="en-US"/>
        </w:rPr>
      </w:pPr>
    </w:p>
    <w:p w:rsidR="00AC09DC" w:rsidRPr="00AC09DC" w:rsidRDefault="002C0455" w:rsidP="002C0455">
      <w:pPr>
        <w:keepNext/>
        <w:keepLines/>
        <w:spacing w:line="276" w:lineRule="auto"/>
        <w:outlineLvl w:val="0"/>
        <w:rPr>
          <w:rFonts w:asciiTheme="majorHAnsi" w:eastAsia="Arial" w:hAnsiTheme="majorHAnsi" w:cstheme="majorHAnsi"/>
          <w:b/>
          <w:i/>
          <w:color w:val="000000"/>
          <w:sz w:val="25"/>
          <w:szCs w:val="25"/>
          <w:lang w:val="en-GB"/>
        </w:rPr>
      </w:pPr>
      <w:r>
        <w:rPr>
          <w:rFonts w:asciiTheme="majorHAnsi" w:eastAsia="Arial" w:hAnsiTheme="majorHAnsi" w:cstheme="majorHAnsi"/>
          <w:b/>
          <w:i/>
          <w:color w:val="000000"/>
          <w:sz w:val="25"/>
          <w:szCs w:val="25"/>
          <w:lang w:val="en-GB"/>
        </w:rPr>
        <w:t>Exercise</w:t>
      </w:r>
      <w:r w:rsidR="001C038F">
        <w:rPr>
          <w:rFonts w:asciiTheme="majorHAnsi" w:eastAsia="Arial" w:hAnsiTheme="majorHAnsi" w:cstheme="majorHAnsi"/>
          <w:b/>
          <w:i/>
          <w:color w:val="000000"/>
          <w:sz w:val="25"/>
          <w:szCs w:val="25"/>
          <w:lang w:val="en-GB"/>
        </w:rPr>
        <w:t>.</w:t>
      </w:r>
      <w:r w:rsidR="00AC09DC" w:rsidRPr="00AC09DC">
        <w:rPr>
          <w:rFonts w:asciiTheme="majorHAnsi" w:eastAsia="Arial" w:hAnsiTheme="majorHAnsi" w:cstheme="majorHAnsi"/>
          <w:b/>
          <w:i/>
          <w:color w:val="000000"/>
          <w:sz w:val="25"/>
          <w:szCs w:val="25"/>
          <w:lang w:val="en-GB"/>
        </w:rPr>
        <w:t xml:space="preserve"> Use “WHICH” to combine each pair of sentences. </w:t>
      </w:r>
    </w:p>
    <w:p w:rsidR="00AC09DC" w:rsidRPr="00AC09DC" w:rsidRDefault="00AC09DC" w:rsidP="002C0455">
      <w:pPr>
        <w:keepNext/>
        <w:keepLines/>
        <w:numPr>
          <w:ilvl w:val="0"/>
          <w:numId w:val="24"/>
        </w:numPr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AC09DC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>I am lazy. This annoys my parents.</w:t>
      </w:r>
    </w:p>
    <w:p w:rsidR="0035639F" w:rsidRPr="00A0366D" w:rsidRDefault="0035639F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35639F" w:rsidRPr="00AC09DC" w:rsidRDefault="0035639F" w:rsidP="002C0455">
      <w:pPr>
        <w:keepNext/>
        <w:keepLines/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</w:p>
    <w:p w:rsidR="00AC09DC" w:rsidRPr="00AC09DC" w:rsidRDefault="00AC09DC" w:rsidP="002C0455">
      <w:pPr>
        <w:keepNext/>
        <w:keepLines/>
        <w:numPr>
          <w:ilvl w:val="0"/>
          <w:numId w:val="24"/>
        </w:numPr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AC09DC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>Jill always comes to class late. This makes the teacher angry.</w:t>
      </w:r>
    </w:p>
    <w:p w:rsidR="0035639F" w:rsidRPr="00A0366D" w:rsidRDefault="0035639F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35639F" w:rsidRPr="00AC09DC" w:rsidRDefault="0035639F" w:rsidP="002C0455">
      <w:pPr>
        <w:keepNext/>
        <w:keepLines/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</w:p>
    <w:p w:rsidR="00AC09DC" w:rsidRPr="0035639F" w:rsidRDefault="00AC09DC" w:rsidP="002C0455">
      <w:pPr>
        <w:keepNext/>
        <w:keepLines/>
        <w:numPr>
          <w:ilvl w:val="0"/>
          <w:numId w:val="24"/>
        </w:numPr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AC09DC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>Jim has a lot of money. This puts him in trouble with his friends.</w:t>
      </w:r>
    </w:p>
    <w:p w:rsidR="0035639F" w:rsidRPr="00A0366D" w:rsidRDefault="0035639F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35639F" w:rsidRPr="00AC09DC" w:rsidRDefault="0035639F" w:rsidP="002C0455">
      <w:pPr>
        <w:keepNext/>
        <w:keepLines/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</w:p>
    <w:p w:rsidR="00AC09DC" w:rsidRPr="00AC09DC" w:rsidRDefault="00AC09DC" w:rsidP="002C0455">
      <w:pPr>
        <w:keepNext/>
        <w:keepLines/>
        <w:numPr>
          <w:ilvl w:val="0"/>
          <w:numId w:val="24"/>
        </w:numPr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AC09DC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John is always late for class. This annoys the teacher. </w:t>
      </w:r>
    </w:p>
    <w:p w:rsidR="0035639F" w:rsidRPr="00A0366D" w:rsidRDefault="0035639F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35639F" w:rsidRPr="00AC09DC" w:rsidRDefault="0035639F" w:rsidP="002C0455">
      <w:pPr>
        <w:keepNext/>
        <w:keepLines/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</w:p>
    <w:p w:rsidR="00AC09DC" w:rsidRPr="00AC09DC" w:rsidRDefault="00AC09DC" w:rsidP="002C0455">
      <w:pPr>
        <w:keepNext/>
        <w:keepLines/>
        <w:numPr>
          <w:ilvl w:val="0"/>
          <w:numId w:val="24"/>
        </w:numPr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AC09DC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He passed the exam with high grades. This made everybody in the family pleased. </w:t>
      </w:r>
    </w:p>
    <w:p w:rsidR="0035639F" w:rsidRPr="00A0366D" w:rsidRDefault="0035639F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35639F" w:rsidRPr="00AC09DC" w:rsidRDefault="0035639F" w:rsidP="002C0455">
      <w:pPr>
        <w:keepNext/>
        <w:keepLines/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</w:p>
    <w:p w:rsidR="00AC09DC" w:rsidRPr="00AC09DC" w:rsidRDefault="00AC09DC" w:rsidP="002C0455">
      <w:pPr>
        <w:keepNext/>
        <w:keepLines/>
        <w:numPr>
          <w:ilvl w:val="0"/>
          <w:numId w:val="24"/>
        </w:numPr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AC09DC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We have lost her phone number. This makes it difficult to contact her. </w:t>
      </w:r>
    </w:p>
    <w:p w:rsidR="0035639F" w:rsidRPr="00A0366D" w:rsidRDefault="0035639F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35639F" w:rsidRPr="00AC09DC" w:rsidRDefault="0035639F" w:rsidP="002C0455">
      <w:pPr>
        <w:keepNext/>
        <w:keepLines/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</w:p>
    <w:p w:rsidR="00AC09DC" w:rsidRPr="00AC09DC" w:rsidRDefault="00AC09DC" w:rsidP="002C0455">
      <w:pPr>
        <w:keepNext/>
        <w:keepLines/>
        <w:numPr>
          <w:ilvl w:val="0"/>
          <w:numId w:val="24"/>
        </w:numPr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AC09DC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Jane couldn’t come to my birthday party. This made me feel sad. </w:t>
      </w:r>
    </w:p>
    <w:p w:rsidR="0035639F" w:rsidRPr="00A0366D" w:rsidRDefault="0035639F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35639F" w:rsidRPr="00AC09DC" w:rsidRDefault="0035639F" w:rsidP="002C0455">
      <w:pPr>
        <w:keepNext/>
        <w:keepLines/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</w:p>
    <w:p w:rsidR="00AC09DC" w:rsidRPr="00AC09DC" w:rsidRDefault="00AC09DC" w:rsidP="002C0455">
      <w:pPr>
        <w:keepNext/>
        <w:keepLines/>
        <w:numPr>
          <w:ilvl w:val="0"/>
          <w:numId w:val="24"/>
        </w:numPr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AC09DC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She has promised herself to be on time to work every day. That is a good idea. </w:t>
      </w:r>
    </w:p>
    <w:p w:rsidR="0035639F" w:rsidRPr="00A0366D" w:rsidRDefault="0035639F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35639F" w:rsidRPr="00AC09DC" w:rsidRDefault="0035639F" w:rsidP="002C0455">
      <w:pPr>
        <w:keepNext/>
        <w:keepLines/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</w:p>
    <w:p w:rsidR="00AC09DC" w:rsidRPr="00AC09DC" w:rsidRDefault="00AC09DC" w:rsidP="002C0455">
      <w:pPr>
        <w:keepNext/>
        <w:keepLines/>
        <w:numPr>
          <w:ilvl w:val="0"/>
          <w:numId w:val="24"/>
        </w:numPr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AC09DC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Tim has found a new job. That is lucky. </w:t>
      </w:r>
    </w:p>
    <w:p w:rsidR="0035639F" w:rsidRPr="00A0366D" w:rsidRDefault="0035639F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p w:rsidR="0035639F" w:rsidRPr="00AC09DC" w:rsidRDefault="0035639F" w:rsidP="002C0455">
      <w:pPr>
        <w:keepNext/>
        <w:keepLines/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</w:p>
    <w:p w:rsidR="00AC09DC" w:rsidRPr="00AC09DC" w:rsidRDefault="00AC09DC" w:rsidP="002C0455">
      <w:pPr>
        <w:keepNext/>
        <w:keepLines/>
        <w:numPr>
          <w:ilvl w:val="0"/>
          <w:numId w:val="24"/>
        </w:numPr>
        <w:spacing w:line="276" w:lineRule="auto"/>
        <w:ind w:left="426"/>
        <w:outlineLvl w:val="0"/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</w:pPr>
      <w:r w:rsidRPr="00AC09DC">
        <w:rPr>
          <w:rFonts w:asciiTheme="majorHAnsi" w:eastAsia="Arial" w:hAnsiTheme="majorHAnsi" w:cstheme="majorHAnsi"/>
          <w:color w:val="000000"/>
          <w:sz w:val="25"/>
          <w:szCs w:val="25"/>
          <w:lang w:val="en-GB"/>
        </w:rPr>
        <w:t xml:space="preserve">She usually comes to work on time. That pleases her boss. </w:t>
      </w:r>
    </w:p>
    <w:p w:rsidR="00C0184D" w:rsidRPr="0073171A" w:rsidRDefault="0035639F" w:rsidP="002C0455">
      <w:pPr>
        <w:tabs>
          <w:tab w:val="right" w:leader="dot" w:pos="9720"/>
        </w:tabs>
        <w:spacing w:line="276" w:lineRule="auto"/>
        <w:rPr>
          <w:rFonts w:asciiTheme="majorHAnsi" w:hAnsiTheme="majorHAnsi" w:cstheme="majorHAnsi"/>
          <w:sz w:val="25"/>
          <w:szCs w:val="25"/>
          <w:lang w:val="en-US"/>
        </w:rPr>
      </w:pPr>
      <w:r w:rsidRPr="00D54E02">
        <w:rPr>
          <w:rFonts w:asciiTheme="majorHAnsi" w:hAnsiTheme="majorHAnsi" w:cstheme="majorHAnsi"/>
          <w:sz w:val="25"/>
          <w:szCs w:val="25"/>
        </w:rPr>
        <w:sym w:font="Symbol" w:char="F0AE"/>
      </w:r>
      <w:r w:rsidRPr="00D54E02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>
        <w:rPr>
          <w:rFonts w:asciiTheme="majorHAnsi" w:hAnsiTheme="majorHAnsi" w:cstheme="majorHAnsi"/>
          <w:sz w:val="25"/>
          <w:szCs w:val="25"/>
          <w:lang w:val="en-US"/>
        </w:rPr>
        <w:tab/>
      </w:r>
    </w:p>
    <w:sectPr w:rsidR="00C0184D" w:rsidRPr="0073171A" w:rsidSect="00D54E02">
      <w:footerReference w:type="default" r:id="rId17"/>
      <w:pgSz w:w="11906" w:h="16838"/>
      <w:pgMar w:top="1008" w:right="1008" w:bottom="1008" w:left="1008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32" w:rsidRDefault="003B3132" w:rsidP="002433E6">
      <w:r>
        <w:separator/>
      </w:r>
    </w:p>
  </w:endnote>
  <w:endnote w:type="continuationSeparator" w:id="0">
    <w:p w:rsidR="003B3132" w:rsidRDefault="003B3132" w:rsidP="0024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Clarendo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818062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886223" w:rsidRPr="002433E6" w:rsidRDefault="00886223">
        <w:pPr>
          <w:pStyle w:val="Footer"/>
          <w:jc w:val="center"/>
          <w:rPr>
            <w:sz w:val="24"/>
          </w:rPr>
        </w:pPr>
        <w:r w:rsidRPr="002433E6">
          <w:rPr>
            <w:sz w:val="24"/>
          </w:rPr>
          <w:fldChar w:fldCharType="begin"/>
        </w:r>
        <w:r w:rsidRPr="002433E6">
          <w:rPr>
            <w:sz w:val="24"/>
          </w:rPr>
          <w:instrText xml:space="preserve"> PAGE   \* MERGEFORMAT </w:instrText>
        </w:r>
        <w:r w:rsidRPr="002433E6">
          <w:rPr>
            <w:sz w:val="24"/>
          </w:rPr>
          <w:fldChar w:fldCharType="separate"/>
        </w:r>
        <w:r w:rsidR="00C029AE">
          <w:rPr>
            <w:noProof/>
            <w:sz w:val="24"/>
          </w:rPr>
          <w:t>3</w:t>
        </w:r>
        <w:r w:rsidRPr="002433E6">
          <w:rPr>
            <w:noProof/>
            <w:sz w:val="24"/>
          </w:rPr>
          <w:fldChar w:fldCharType="end"/>
        </w:r>
      </w:p>
    </w:sdtContent>
  </w:sdt>
  <w:p w:rsidR="00886223" w:rsidRDefault="00886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32" w:rsidRDefault="003B3132" w:rsidP="002433E6">
      <w:r>
        <w:separator/>
      </w:r>
    </w:p>
  </w:footnote>
  <w:footnote w:type="continuationSeparator" w:id="0">
    <w:p w:rsidR="003B3132" w:rsidRDefault="003B3132" w:rsidP="0024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DDD"/>
    <w:multiLevelType w:val="hybridMultilevel"/>
    <w:tmpl w:val="9E3C0D80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00346"/>
    <w:multiLevelType w:val="hybridMultilevel"/>
    <w:tmpl w:val="D4567640"/>
    <w:lvl w:ilvl="0" w:tplc="C81A3F2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4B2"/>
    <w:multiLevelType w:val="hybridMultilevel"/>
    <w:tmpl w:val="1DBE868C"/>
    <w:lvl w:ilvl="0" w:tplc="40124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E9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F8E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E7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E1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48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CE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D8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E7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D64AB8"/>
    <w:multiLevelType w:val="hybridMultilevel"/>
    <w:tmpl w:val="C99E26C2"/>
    <w:lvl w:ilvl="0" w:tplc="2550F69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0A01"/>
    <w:multiLevelType w:val="hybridMultilevel"/>
    <w:tmpl w:val="E1B8FDAC"/>
    <w:lvl w:ilvl="0" w:tplc="3A727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23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CC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AE9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4E2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C4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C9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E2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84E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6D0658"/>
    <w:multiLevelType w:val="hybridMultilevel"/>
    <w:tmpl w:val="B1800F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C22A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caps w:val="0"/>
        <w:vanish w:val="0"/>
        <w:webHidden w:val="0"/>
        <w:sz w:val="24"/>
        <w:specVanish w:val="0"/>
      </w:rPr>
    </w:lvl>
    <w:lvl w:ilvl="2" w:tplc="4998A494">
      <w:start w:val="7"/>
      <w:numFmt w:val="upperRoman"/>
      <w:lvlText w:val="%3."/>
      <w:lvlJc w:val="left"/>
      <w:pPr>
        <w:tabs>
          <w:tab w:val="num" w:pos="2340"/>
        </w:tabs>
        <w:ind w:left="234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FA451C"/>
    <w:multiLevelType w:val="hybridMultilevel"/>
    <w:tmpl w:val="F970D2C2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05A2B"/>
    <w:multiLevelType w:val="hybridMultilevel"/>
    <w:tmpl w:val="B61CF1DA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977E9"/>
    <w:multiLevelType w:val="hybridMultilevel"/>
    <w:tmpl w:val="45763E9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25105"/>
    <w:multiLevelType w:val="hybridMultilevel"/>
    <w:tmpl w:val="F6FA7A14"/>
    <w:lvl w:ilvl="0" w:tplc="4DEEFA0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C296E"/>
    <w:multiLevelType w:val="hybridMultilevel"/>
    <w:tmpl w:val="37F28F5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F7F40"/>
    <w:multiLevelType w:val="hybridMultilevel"/>
    <w:tmpl w:val="235625D4"/>
    <w:lvl w:ilvl="0" w:tplc="B1CED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00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E6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A2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81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EC7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4A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660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26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89302A"/>
    <w:multiLevelType w:val="hybridMultilevel"/>
    <w:tmpl w:val="162E4E6E"/>
    <w:lvl w:ilvl="0" w:tplc="4DEEFA0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7178E8"/>
    <w:multiLevelType w:val="hybridMultilevel"/>
    <w:tmpl w:val="7F0A249E"/>
    <w:lvl w:ilvl="0" w:tplc="4CAE10BE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DB4364"/>
    <w:multiLevelType w:val="hybridMultilevel"/>
    <w:tmpl w:val="2450661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7CA7"/>
    <w:multiLevelType w:val="hybridMultilevel"/>
    <w:tmpl w:val="CE427276"/>
    <w:lvl w:ilvl="0" w:tplc="B6B27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44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20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0A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2F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C9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8C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84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C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ECD6756"/>
    <w:multiLevelType w:val="hybridMultilevel"/>
    <w:tmpl w:val="9C422284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353797"/>
    <w:multiLevelType w:val="hybridMultilevel"/>
    <w:tmpl w:val="16B800E4"/>
    <w:lvl w:ilvl="0" w:tplc="A918962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A6DA7"/>
    <w:multiLevelType w:val="hybridMultilevel"/>
    <w:tmpl w:val="01A438B4"/>
    <w:lvl w:ilvl="0" w:tplc="C0B2F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D25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C2F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E2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46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63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83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9A8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65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27D1D0F"/>
    <w:multiLevelType w:val="hybridMultilevel"/>
    <w:tmpl w:val="D410F308"/>
    <w:lvl w:ilvl="0" w:tplc="4CAE10BE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E27CE5"/>
    <w:multiLevelType w:val="hybridMultilevel"/>
    <w:tmpl w:val="2E280A24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577685"/>
    <w:multiLevelType w:val="hybridMultilevel"/>
    <w:tmpl w:val="B53C5D0A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702FA3"/>
    <w:multiLevelType w:val="hybridMultilevel"/>
    <w:tmpl w:val="82489CFC"/>
    <w:lvl w:ilvl="0" w:tplc="06CC0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E3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8D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80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22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5A1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A6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26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AE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612D8F"/>
    <w:multiLevelType w:val="hybridMultilevel"/>
    <w:tmpl w:val="CD70E952"/>
    <w:lvl w:ilvl="0" w:tplc="805014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313852"/>
    <w:multiLevelType w:val="hybridMultilevel"/>
    <w:tmpl w:val="B1A0D4F8"/>
    <w:lvl w:ilvl="0" w:tplc="C6E49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CD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E5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68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69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0A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FAE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E4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43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F1D5FDD"/>
    <w:multiLevelType w:val="hybridMultilevel"/>
    <w:tmpl w:val="5B1E031A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10"/>
  </w:num>
  <w:num w:numId="5">
    <w:abstractNumId w:val="8"/>
  </w:num>
  <w:num w:numId="6">
    <w:abstractNumId w:val="6"/>
  </w:num>
  <w:num w:numId="7">
    <w:abstractNumId w:val="25"/>
  </w:num>
  <w:num w:numId="8">
    <w:abstractNumId w:val="0"/>
  </w:num>
  <w:num w:numId="9">
    <w:abstractNumId w:val="16"/>
  </w:num>
  <w:num w:numId="10">
    <w:abstractNumId w:val="20"/>
  </w:num>
  <w:num w:numId="11">
    <w:abstractNumId w:val="7"/>
  </w:num>
  <w:num w:numId="12">
    <w:abstractNumId w:val="4"/>
  </w:num>
  <w:num w:numId="13">
    <w:abstractNumId w:val="22"/>
  </w:num>
  <w:num w:numId="14">
    <w:abstractNumId w:val="18"/>
  </w:num>
  <w:num w:numId="15">
    <w:abstractNumId w:val="11"/>
  </w:num>
  <w:num w:numId="16">
    <w:abstractNumId w:val="3"/>
  </w:num>
  <w:num w:numId="17">
    <w:abstractNumId w:val="24"/>
  </w:num>
  <w:num w:numId="18">
    <w:abstractNumId w:val="2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E4"/>
    <w:rsid w:val="000149C3"/>
    <w:rsid w:val="0001686A"/>
    <w:rsid w:val="00025771"/>
    <w:rsid w:val="000503C2"/>
    <w:rsid w:val="00056D2B"/>
    <w:rsid w:val="00093D29"/>
    <w:rsid w:val="00101964"/>
    <w:rsid w:val="001163A7"/>
    <w:rsid w:val="00163173"/>
    <w:rsid w:val="00165152"/>
    <w:rsid w:val="00171E8C"/>
    <w:rsid w:val="001C038F"/>
    <w:rsid w:val="001D57F7"/>
    <w:rsid w:val="00225B83"/>
    <w:rsid w:val="00227D44"/>
    <w:rsid w:val="002433E6"/>
    <w:rsid w:val="002477C5"/>
    <w:rsid w:val="00290816"/>
    <w:rsid w:val="002A3627"/>
    <w:rsid w:val="002A68BF"/>
    <w:rsid w:val="002C0455"/>
    <w:rsid w:val="00301F74"/>
    <w:rsid w:val="00302CF2"/>
    <w:rsid w:val="00314E3D"/>
    <w:rsid w:val="00344433"/>
    <w:rsid w:val="00347574"/>
    <w:rsid w:val="0035639F"/>
    <w:rsid w:val="003A5441"/>
    <w:rsid w:val="003B3132"/>
    <w:rsid w:val="003E7568"/>
    <w:rsid w:val="003F1576"/>
    <w:rsid w:val="0041215B"/>
    <w:rsid w:val="0043256A"/>
    <w:rsid w:val="00437CC5"/>
    <w:rsid w:val="00450588"/>
    <w:rsid w:val="004555AF"/>
    <w:rsid w:val="00475FB2"/>
    <w:rsid w:val="0049223D"/>
    <w:rsid w:val="004A6014"/>
    <w:rsid w:val="004E3C60"/>
    <w:rsid w:val="004E4E24"/>
    <w:rsid w:val="004E51C1"/>
    <w:rsid w:val="004F2330"/>
    <w:rsid w:val="00506ECD"/>
    <w:rsid w:val="005166B9"/>
    <w:rsid w:val="00550446"/>
    <w:rsid w:val="00552B36"/>
    <w:rsid w:val="005C3899"/>
    <w:rsid w:val="00645AEC"/>
    <w:rsid w:val="00685421"/>
    <w:rsid w:val="006A5E7F"/>
    <w:rsid w:val="006A6067"/>
    <w:rsid w:val="006B4FD9"/>
    <w:rsid w:val="006D0D75"/>
    <w:rsid w:val="006D3D70"/>
    <w:rsid w:val="00724E44"/>
    <w:rsid w:val="0073171A"/>
    <w:rsid w:val="00735C24"/>
    <w:rsid w:val="00767461"/>
    <w:rsid w:val="00775525"/>
    <w:rsid w:val="00794BE3"/>
    <w:rsid w:val="00794F3C"/>
    <w:rsid w:val="00805C09"/>
    <w:rsid w:val="00874B8C"/>
    <w:rsid w:val="00886223"/>
    <w:rsid w:val="00895C3E"/>
    <w:rsid w:val="008979C1"/>
    <w:rsid w:val="008E1278"/>
    <w:rsid w:val="00937B58"/>
    <w:rsid w:val="009850E8"/>
    <w:rsid w:val="009B7EAE"/>
    <w:rsid w:val="009D03C6"/>
    <w:rsid w:val="009D7368"/>
    <w:rsid w:val="009E00E9"/>
    <w:rsid w:val="00A0366D"/>
    <w:rsid w:val="00A06BFA"/>
    <w:rsid w:val="00A11FD6"/>
    <w:rsid w:val="00A34277"/>
    <w:rsid w:val="00A72091"/>
    <w:rsid w:val="00AB75E4"/>
    <w:rsid w:val="00AC09DC"/>
    <w:rsid w:val="00AE016E"/>
    <w:rsid w:val="00B222AD"/>
    <w:rsid w:val="00B91240"/>
    <w:rsid w:val="00B95305"/>
    <w:rsid w:val="00BA09A3"/>
    <w:rsid w:val="00BD5C53"/>
    <w:rsid w:val="00BF4BA8"/>
    <w:rsid w:val="00C0184D"/>
    <w:rsid w:val="00C029AE"/>
    <w:rsid w:val="00C03F03"/>
    <w:rsid w:val="00C33BFE"/>
    <w:rsid w:val="00C95AC0"/>
    <w:rsid w:val="00CC3165"/>
    <w:rsid w:val="00CC332F"/>
    <w:rsid w:val="00D15059"/>
    <w:rsid w:val="00D217A6"/>
    <w:rsid w:val="00D54E02"/>
    <w:rsid w:val="00D701A3"/>
    <w:rsid w:val="00D934D2"/>
    <w:rsid w:val="00DF0F0E"/>
    <w:rsid w:val="00E153F2"/>
    <w:rsid w:val="00E2426E"/>
    <w:rsid w:val="00E27D53"/>
    <w:rsid w:val="00E35C83"/>
    <w:rsid w:val="00EC6E24"/>
    <w:rsid w:val="00EF2D71"/>
    <w:rsid w:val="00F04188"/>
    <w:rsid w:val="00F103F7"/>
    <w:rsid w:val="00F50D9D"/>
    <w:rsid w:val="00F6136E"/>
    <w:rsid w:val="00F92A84"/>
    <w:rsid w:val="00FF1359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9E269F"/>
  <w15:chartTrackingRefBased/>
  <w15:docId w15:val="{F738FDA4-50BF-4E6C-AA23-7E2264F9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D5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5E4"/>
    <w:pPr>
      <w:ind w:left="720"/>
      <w:contextualSpacing/>
    </w:pPr>
  </w:style>
  <w:style w:type="table" w:styleId="TableGrid">
    <w:name w:val="Table Grid"/>
    <w:basedOn w:val="TableNormal"/>
    <w:uiPriority w:val="39"/>
    <w:rsid w:val="00AB75E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B75E4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3E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43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3E6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sid w:val="009850E8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6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6E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6E2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6E24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09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3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4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651C39-BAC5-4F66-A7F6-3C877D65D8D4}" type="doc">
      <dgm:prSet loTypeId="urn:microsoft.com/office/officeart/2008/layout/VerticalAccent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9D168BD7-DF9E-4CBC-A6D6-AAD736289234}">
      <dgm:prSet phldrT="[Text]"/>
      <dgm:spPr>
        <a:xfrm>
          <a:off x="-36574" y="10783"/>
          <a:ext cx="4855253" cy="441386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C713B62-14E2-4295-822F-D661A20492D2}" type="parTrans" cxnId="{4FB24A54-9021-482E-A59E-8EF0C449FA9D}">
      <dgm:prSet/>
      <dgm:spPr/>
      <dgm:t>
        <a:bodyPr/>
        <a:lstStyle/>
        <a:p>
          <a:endParaRPr lang="en-US"/>
        </a:p>
      </dgm:t>
    </dgm:pt>
    <dgm:pt modelId="{92B0DE24-BC53-47ED-AA6E-9A172716FE89}" type="sibTrans" cxnId="{4FB24A54-9021-482E-A59E-8EF0C449FA9D}">
      <dgm:prSet/>
      <dgm:spPr/>
      <dgm:t>
        <a:bodyPr/>
        <a:lstStyle/>
        <a:p>
          <a:endParaRPr lang="en-US"/>
        </a:p>
      </dgm:t>
    </dgm:pt>
    <dgm:pt modelId="{D4897BDD-2C07-44E7-849B-DF813DFDCB17}">
      <dgm:prSet phldrT="[Text]" custT="1"/>
      <dgm:spPr>
        <a:xfrm>
          <a:off x="-36574" y="542082"/>
          <a:ext cx="5399979" cy="71929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+ adjective = Noun</a:t>
          </a:r>
        </a:p>
      </dgm:t>
    </dgm:pt>
    <dgm:pt modelId="{BECB3345-CDA0-4358-ACA2-6D1C5C52B5C9}" type="parTrans" cxnId="{9ED4F4CC-DB41-4B9D-A111-F199A3C6A627}">
      <dgm:prSet/>
      <dgm:spPr/>
      <dgm:t>
        <a:bodyPr/>
        <a:lstStyle/>
        <a:p>
          <a:endParaRPr lang="en-US"/>
        </a:p>
      </dgm:t>
    </dgm:pt>
    <dgm:pt modelId="{6EDC6412-01B2-4CC1-9FC8-F698427E573A}" type="sibTrans" cxnId="{9ED4F4CC-DB41-4B9D-A111-F199A3C6A627}">
      <dgm:prSet/>
      <dgm:spPr/>
      <dgm:t>
        <a:bodyPr/>
        <a:lstStyle/>
        <a:p>
          <a:endParaRPr lang="en-US"/>
        </a:p>
      </dgm:t>
    </dgm:pt>
    <dgm:pt modelId="{483A46FD-8112-484B-87EE-8CDA17108591}" type="pres">
      <dgm:prSet presAssocID="{19651C39-BAC5-4F66-A7F6-3C877D65D8D4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en-US"/>
        </a:p>
      </dgm:t>
    </dgm:pt>
    <dgm:pt modelId="{51C81036-8D3B-48D3-8153-7902ACBD77C0}" type="pres">
      <dgm:prSet presAssocID="{9D168BD7-DF9E-4CBC-A6D6-AAD736289234}" presName="parenttextcomposite" presStyleCnt="0"/>
      <dgm:spPr/>
    </dgm:pt>
    <dgm:pt modelId="{FA05DF8B-2F9F-43A8-B9DB-35E89ECE9D37}" type="pres">
      <dgm:prSet presAssocID="{9D168BD7-DF9E-4CBC-A6D6-AAD736289234}" presName="parenttext" presStyleLbl="revTx" presStyleIdx="0" presStyleCnt="1">
        <dgm:presLayoutVars>
          <dgm:chMax/>
          <dgm:chPref val="2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0C5921-0EAF-421D-B05F-6513742F8872}" type="pres">
      <dgm:prSet presAssocID="{9D168BD7-DF9E-4CBC-A6D6-AAD736289234}" presName="composite" presStyleCnt="0"/>
      <dgm:spPr/>
    </dgm:pt>
    <dgm:pt modelId="{5D87BCB4-3116-4E45-8A42-49E301EB4FC9}" type="pres">
      <dgm:prSet presAssocID="{9D168BD7-DF9E-4CBC-A6D6-AAD736289234}" presName="chevron1" presStyleLbl="alignNode1" presStyleIdx="0" presStyleCnt="7"/>
      <dgm:spPr>
        <a:xfrm>
          <a:off x="204229" y="452170"/>
          <a:ext cx="1136129" cy="899121"/>
        </a:xfrm>
        <a:prstGeom prst="chevron">
          <a:avLst>
            <a:gd name="adj" fmla="val 7061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36A4F36-78FE-4908-9F45-0125922BB4D7}" type="pres">
      <dgm:prSet presAssocID="{9D168BD7-DF9E-4CBC-A6D6-AAD736289234}" presName="chevron2" presStyleLbl="alignNode1" presStyleIdx="1" presStyleCnt="7"/>
      <dgm:spPr>
        <a:xfrm>
          <a:off x="886662" y="452170"/>
          <a:ext cx="1136129" cy="899121"/>
        </a:xfrm>
        <a:prstGeom prst="chevron">
          <a:avLst>
            <a:gd name="adj" fmla="val 7061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935C225-BEF1-4E7E-8A8A-C35A0D460A54}" type="pres">
      <dgm:prSet presAssocID="{9D168BD7-DF9E-4CBC-A6D6-AAD736289234}" presName="chevron3" presStyleLbl="alignNode1" presStyleIdx="2" presStyleCnt="7"/>
      <dgm:spPr>
        <a:xfrm>
          <a:off x="1569634" y="452170"/>
          <a:ext cx="1136129" cy="899121"/>
        </a:xfrm>
        <a:prstGeom prst="chevron">
          <a:avLst>
            <a:gd name="adj" fmla="val 7061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2F723BA-6077-49D6-B551-262DF9F2BEA1}" type="pres">
      <dgm:prSet presAssocID="{9D168BD7-DF9E-4CBC-A6D6-AAD736289234}" presName="chevron4" presStyleLbl="alignNode1" presStyleIdx="3" presStyleCnt="7"/>
      <dgm:spPr>
        <a:xfrm>
          <a:off x="2252067" y="452170"/>
          <a:ext cx="1136129" cy="899121"/>
        </a:xfrm>
        <a:prstGeom prst="chevron">
          <a:avLst>
            <a:gd name="adj" fmla="val 7061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582F0DB-B7BA-4CB7-8FEE-80E669646A15}" type="pres">
      <dgm:prSet presAssocID="{9D168BD7-DF9E-4CBC-A6D6-AAD736289234}" presName="chevron5" presStyleLbl="alignNode1" presStyleIdx="4" presStyleCnt="7"/>
      <dgm:spPr>
        <a:xfrm>
          <a:off x="2935039" y="452170"/>
          <a:ext cx="1136129" cy="899121"/>
        </a:xfrm>
        <a:prstGeom prst="chevron">
          <a:avLst>
            <a:gd name="adj" fmla="val 7061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E66E9D4-46C4-4FCF-8940-7EB76824523F}" type="pres">
      <dgm:prSet presAssocID="{9D168BD7-DF9E-4CBC-A6D6-AAD736289234}" presName="chevron6" presStyleLbl="alignNode1" presStyleIdx="5" presStyleCnt="7"/>
      <dgm:spPr>
        <a:xfrm>
          <a:off x="3617472" y="452170"/>
          <a:ext cx="1136129" cy="899121"/>
        </a:xfrm>
        <a:prstGeom prst="chevron">
          <a:avLst>
            <a:gd name="adj" fmla="val 7061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5718C54-AFB5-4259-8D8D-CA854E230462}" type="pres">
      <dgm:prSet presAssocID="{9D168BD7-DF9E-4CBC-A6D6-AAD736289234}" presName="chevron7" presStyleLbl="alignNode1" presStyleIdx="6" presStyleCnt="7"/>
      <dgm:spPr>
        <a:xfrm>
          <a:off x="4300444" y="452170"/>
          <a:ext cx="1136129" cy="899121"/>
        </a:xfrm>
        <a:prstGeom prst="chevron">
          <a:avLst>
            <a:gd name="adj" fmla="val 7061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47BBCF03-AA34-4AED-B256-F3CEFD0B1AFC}" type="pres">
      <dgm:prSet presAssocID="{9D168BD7-DF9E-4CBC-A6D6-AAD736289234}" presName="childtext" presStyleLbl="solidFgAcc1" presStyleIdx="0" presStyleCnt="1" custScaleX="109792">
        <dgm:presLayoutVars>
          <dgm:chMax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FB24A54-9021-482E-A59E-8EF0C449FA9D}" srcId="{19651C39-BAC5-4F66-A7F6-3C877D65D8D4}" destId="{9D168BD7-DF9E-4CBC-A6D6-AAD736289234}" srcOrd="0" destOrd="0" parTransId="{BC713B62-14E2-4295-822F-D661A20492D2}" sibTransId="{92B0DE24-BC53-47ED-AA6E-9A172716FE89}"/>
    <dgm:cxn modelId="{5E2F5669-D57B-4BFA-A4EB-AD8BB10D9AEC}" type="presOf" srcId="{D4897BDD-2C07-44E7-849B-DF813DFDCB17}" destId="{47BBCF03-AA34-4AED-B256-F3CEFD0B1AFC}" srcOrd="0" destOrd="0" presId="urn:microsoft.com/office/officeart/2008/layout/VerticalAccentList"/>
    <dgm:cxn modelId="{68023556-AE6A-47B8-9311-F889A5D955C0}" type="presOf" srcId="{19651C39-BAC5-4F66-A7F6-3C877D65D8D4}" destId="{483A46FD-8112-484B-87EE-8CDA17108591}" srcOrd="0" destOrd="0" presId="urn:microsoft.com/office/officeart/2008/layout/VerticalAccentList"/>
    <dgm:cxn modelId="{9A6FC548-57AF-45A4-BC84-B5B0E5363859}" type="presOf" srcId="{9D168BD7-DF9E-4CBC-A6D6-AAD736289234}" destId="{FA05DF8B-2F9F-43A8-B9DB-35E89ECE9D37}" srcOrd="0" destOrd="0" presId="urn:microsoft.com/office/officeart/2008/layout/VerticalAccentList"/>
    <dgm:cxn modelId="{9ED4F4CC-DB41-4B9D-A111-F199A3C6A627}" srcId="{9D168BD7-DF9E-4CBC-A6D6-AAD736289234}" destId="{D4897BDD-2C07-44E7-849B-DF813DFDCB17}" srcOrd="0" destOrd="0" parTransId="{BECB3345-CDA0-4358-ACA2-6D1C5C52B5C9}" sibTransId="{6EDC6412-01B2-4CC1-9FC8-F698427E573A}"/>
    <dgm:cxn modelId="{B18CA06A-2E9B-4BCC-9455-9C09F53E4A06}" type="presParOf" srcId="{483A46FD-8112-484B-87EE-8CDA17108591}" destId="{51C81036-8D3B-48D3-8153-7902ACBD77C0}" srcOrd="0" destOrd="0" presId="urn:microsoft.com/office/officeart/2008/layout/VerticalAccentList"/>
    <dgm:cxn modelId="{17B6FB33-EC41-4755-AE7C-66E7ADD24BB6}" type="presParOf" srcId="{51C81036-8D3B-48D3-8153-7902ACBD77C0}" destId="{FA05DF8B-2F9F-43A8-B9DB-35E89ECE9D37}" srcOrd="0" destOrd="0" presId="urn:microsoft.com/office/officeart/2008/layout/VerticalAccentList"/>
    <dgm:cxn modelId="{124ABDAD-6009-44CD-9B65-AA4EE40BA33C}" type="presParOf" srcId="{483A46FD-8112-484B-87EE-8CDA17108591}" destId="{2C0C5921-0EAF-421D-B05F-6513742F8872}" srcOrd="1" destOrd="0" presId="urn:microsoft.com/office/officeart/2008/layout/VerticalAccentList"/>
    <dgm:cxn modelId="{C6D7EC29-24C2-4AB1-A473-501F09BB2E44}" type="presParOf" srcId="{2C0C5921-0EAF-421D-B05F-6513742F8872}" destId="{5D87BCB4-3116-4E45-8A42-49E301EB4FC9}" srcOrd="0" destOrd="0" presId="urn:microsoft.com/office/officeart/2008/layout/VerticalAccentList"/>
    <dgm:cxn modelId="{F98F0863-A6A5-46A3-8169-F43B9D6AE49B}" type="presParOf" srcId="{2C0C5921-0EAF-421D-B05F-6513742F8872}" destId="{536A4F36-78FE-4908-9F45-0125922BB4D7}" srcOrd="1" destOrd="0" presId="urn:microsoft.com/office/officeart/2008/layout/VerticalAccentList"/>
    <dgm:cxn modelId="{13E19243-BB0D-4F7D-AA23-BF0DE6DAA42B}" type="presParOf" srcId="{2C0C5921-0EAF-421D-B05F-6513742F8872}" destId="{C935C225-BEF1-4E7E-8A8A-C35A0D460A54}" srcOrd="2" destOrd="0" presId="urn:microsoft.com/office/officeart/2008/layout/VerticalAccentList"/>
    <dgm:cxn modelId="{B09BB525-AA2E-44CD-B3B2-2D211D09CAC1}" type="presParOf" srcId="{2C0C5921-0EAF-421D-B05F-6513742F8872}" destId="{32F723BA-6077-49D6-B551-262DF9F2BEA1}" srcOrd="3" destOrd="0" presId="urn:microsoft.com/office/officeart/2008/layout/VerticalAccentList"/>
    <dgm:cxn modelId="{723A051F-811E-41AE-A491-1AEF723E24E3}" type="presParOf" srcId="{2C0C5921-0EAF-421D-B05F-6513742F8872}" destId="{9582F0DB-B7BA-4CB7-8FEE-80E669646A15}" srcOrd="4" destOrd="0" presId="urn:microsoft.com/office/officeart/2008/layout/VerticalAccentList"/>
    <dgm:cxn modelId="{227B5E0E-64D1-4185-A40B-53EF0E8BC385}" type="presParOf" srcId="{2C0C5921-0EAF-421D-B05F-6513742F8872}" destId="{AE66E9D4-46C4-4FCF-8940-7EB76824523F}" srcOrd="5" destOrd="0" presId="urn:microsoft.com/office/officeart/2008/layout/VerticalAccentList"/>
    <dgm:cxn modelId="{5BD77745-804C-4722-B8E5-84D6B18638CA}" type="presParOf" srcId="{2C0C5921-0EAF-421D-B05F-6513742F8872}" destId="{05718C54-AFB5-4259-8D8D-CA854E230462}" srcOrd="6" destOrd="0" presId="urn:microsoft.com/office/officeart/2008/layout/VerticalAccentList"/>
    <dgm:cxn modelId="{EC971A99-CE9E-4FCC-B19F-3EF50B798454}" type="presParOf" srcId="{2C0C5921-0EAF-421D-B05F-6513742F8872}" destId="{47BBCF03-AA34-4AED-B256-F3CEFD0B1AFC}" srcOrd="7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24F2D31-88E0-45F7-9339-02386400D938}" type="doc">
      <dgm:prSet loTypeId="urn:microsoft.com/office/officeart/2005/8/layout/chevron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F8C5BEFB-EA40-4CFC-8142-73039D6DDD0B}">
      <dgm:prSet phldrT="[Text]"/>
      <dgm:spPr>
        <a:xfrm rot="5400000">
          <a:off x="-151412" y="153407"/>
          <a:ext cx="1009416" cy="706591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(+)</a:t>
          </a:r>
        </a:p>
      </dgm:t>
    </dgm:pt>
    <dgm:pt modelId="{D064E375-4C83-4D6A-8F85-74CB16D0FA97}" type="parTrans" cxnId="{AFCAE44D-BB97-455F-B168-26567B1CF75D}">
      <dgm:prSet/>
      <dgm:spPr/>
      <dgm:t>
        <a:bodyPr/>
        <a:lstStyle/>
        <a:p>
          <a:endParaRPr lang="en-US"/>
        </a:p>
      </dgm:t>
    </dgm:pt>
    <dgm:pt modelId="{672B2E3F-CDEC-4074-AE6B-C253573E1218}" type="sibTrans" cxnId="{AFCAE44D-BB97-455F-B168-26567B1CF75D}">
      <dgm:prSet/>
      <dgm:spPr/>
      <dgm:t>
        <a:bodyPr/>
        <a:lstStyle/>
        <a:p>
          <a:endParaRPr lang="en-US"/>
        </a:p>
      </dgm:t>
    </dgm:pt>
    <dgm:pt modelId="{B5E174DD-8169-4601-A258-897B42E86E9D}">
      <dgm:prSet phldrT="[Text]" custT="1"/>
      <dgm:spPr>
        <a:xfrm rot="5400000">
          <a:off x="2725235" y="-2016648"/>
          <a:ext cx="656120" cy="469340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 + used to + V</a:t>
          </a:r>
          <a:r>
            <a:rPr lang="en-US" sz="1400" b="1" baseline="-25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bare</a:t>
          </a:r>
          <a:endParaRPr lang="en-US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8DD80FA-789E-4F90-9622-9488A3E4CCA9}" type="parTrans" cxnId="{DEA1628C-DC04-4770-822B-6B1F4D2A1814}">
      <dgm:prSet/>
      <dgm:spPr/>
      <dgm:t>
        <a:bodyPr/>
        <a:lstStyle/>
        <a:p>
          <a:endParaRPr lang="en-US"/>
        </a:p>
      </dgm:t>
    </dgm:pt>
    <dgm:pt modelId="{88FFF68D-7891-4261-9AA0-A5E7E7C95FFC}" type="sibTrans" cxnId="{DEA1628C-DC04-4770-822B-6B1F4D2A1814}">
      <dgm:prSet/>
      <dgm:spPr/>
      <dgm:t>
        <a:bodyPr/>
        <a:lstStyle/>
        <a:p>
          <a:endParaRPr lang="en-US"/>
        </a:p>
      </dgm:t>
    </dgm:pt>
    <dgm:pt modelId="{9C4805D3-7F1C-4265-B665-B826B7C695DD}">
      <dgm:prSet phldrT="[Text]"/>
      <dgm:spPr>
        <a:xfrm rot="5400000">
          <a:off x="-151412" y="956391"/>
          <a:ext cx="1009416" cy="706591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(-)</a:t>
          </a:r>
        </a:p>
      </dgm:t>
    </dgm:pt>
    <dgm:pt modelId="{53B2DDE3-B858-467C-A218-BAF6ADE4F769}" type="parTrans" cxnId="{0BD592C1-AF00-451F-AC16-8D8E41042DE5}">
      <dgm:prSet/>
      <dgm:spPr/>
      <dgm:t>
        <a:bodyPr/>
        <a:lstStyle/>
        <a:p>
          <a:endParaRPr lang="en-US"/>
        </a:p>
      </dgm:t>
    </dgm:pt>
    <dgm:pt modelId="{F6FBC6FB-BCFB-4391-B5EE-0338109849EC}" type="sibTrans" cxnId="{0BD592C1-AF00-451F-AC16-8D8E41042DE5}">
      <dgm:prSet/>
      <dgm:spPr/>
      <dgm:t>
        <a:bodyPr/>
        <a:lstStyle/>
        <a:p>
          <a:endParaRPr lang="en-US"/>
        </a:p>
      </dgm:t>
    </dgm:pt>
    <dgm:pt modelId="{FB37F307-E250-483B-8FEC-E41DDF8E102E}">
      <dgm:prSet phldrT="[Text]" custT="1"/>
      <dgm:spPr>
        <a:xfrm rot="5400000">
          <a:off x="2725235" y="-1213664"/>
          <a:ext cx="656120" cy="469340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 + didn’t use to + V</a:t>
          </a:r>
          <a:r>
            <a:rPr lang="en-US" sz="1400" b="1" baseline="-25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bare</a:t>
          </a:r>
          <a:endParaRPr lang="en-US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37EE3BE-02FB-4229-84BA-A7857AE3A5D2}" type="parTrans" cxnId="{592F1A0A-C5B0-43C5-85A3-D1666C492BE1}">
      <dgm:prSet/>
      <dgm:spPr/>
      <dgm:t>
        <a:bodyPr/>
        <a:lstStyle/>
        <a:p>
          <a:endParaRPr lang="en-US"/>
        </a:p>
      </dgm:t>
    </dgm:pt>
    <dgm:pt modelId="{8F5BB59E-4B39-4F29-8011-253A0D10C597}" type="sibTrans" cxnId="{592F1A0A-C5B0-43C5-85A3-D1666C492BE1}">
      <dgm:prSet/>
      <dgm:spPr/>
      <dgm:t>
        <a:bodyPr/>
        <a:lstStyle/>
        <a:p>
          <a:endParaRPr lang="en-US"/>
        </a:p>
      </dgm:t>
    </dgm:pt>
    <dgm:pt modelId="{3D9B920E-5382-49C8-B23A-D042C91A8590}">
      <dgm:prSet phldrT="[Text]"/>
      <dgm:spPr>
        <a:xfrm rot="5400000">
          <a:off x="-151412" y="1759375"/>
          <a:ext cx="1009416" cy="706591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(?)</a:t>
          </a:r>
        </a:p>
      </dgm:t>
    </dgm:pt>
    <dgm:pt modelId="{F002A057-20C4-4D56-88EB-9C93B0B66745}" type="parTrans" cxnId="{A3429559-5488-4192-9769-48869F767BFA}">
      <dgm:prSet/>
      <dgm:spPr/>
      <dgm:t>
        <a:bodyPr/>
        <a:lstStyle/>
        <a:p>
          <a:endParaRPr lang="en-US"/>
        </a:p>
      </dgm:t>
    </dgm:pt>
    <dgm:pt modelId="{21527E53-99C4-420A-BE53-11FF7E8F2D55}" type="sibTrans" cxnId="{A3429559-5488-4192-9769-48869F767BFA}">
      <dgm:prSet/>
      <dgm:spPr/>
      <dgm:t>
        <a:bodyPr/>
        <a:lstStyle/>
        <a:p>
          <a:endParaRPr lang="en-US"/>
        </a:p>
      </dgm:t>
    </dgm:pt>
    <dgm:pt modelId="{43BAE154-62DF-4BE3-94E1-84D29064D845}">
      <dgm:prSet phldrT="[Text]" custT="1"/>
      <dgm:spPr>
        <a:xfrm rot="5400000">
          <a:off x="2725235" y="-410680"/>
          <a:ext cx="656120" cy="469340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Did + S + use to + V</a:t>
          </a:r>
          <a:r>
            <a:rPr lang="en-US" sz="1400" b="1" baseline="-25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bare</a:t>
          </a:r>
          <a:r>
            <a:rPr 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?</a:t>
          </a:r>
        </a:p>
      </dgm:t>
    </dgm:pt>
    <dgm:pt modelId="{9C5EB540-B8CE-4FED-A4CC-CF3380B3F1DE}" type="parTrans" cxnId="{E037B5FF-83C5-463E-89C5-307E0839D7CD}">
      <dgm:prSet/>
      <dgm:spPr/>
      <dgm:t>
        <a:bodyPr/>
        <a:lstStyle/>
        <a:p>
          <a:endParaRPr lang="en-US"/>
        </a:p>
      </dgm:t>
    </dgm:pt>
    <dgm:pt modelId="{4B206658-FE6A-4F0F-AD63-45BC1E9EB0D0}" type="sibTrans" cxnId="{E037B5FF-83C5-463E-89C5-307E0839D7CD}">
      <dgm:prSet/>
      <dgm:spPr/>
      <dgm:t>
        <a:bodyPr/>
        <a:lstStyle/>
        <a:p>
          <a:endParaRPr lang="en-US"/>
        </a:p>
      </dgm:t>
    </dgm:pt>
    <dgm:pt modelId="{682C67BF-89DA-428B-BA94-ED3A28A5041A}">
      <dgm:prSet/>
      <dgm:spPr>
        <a:xfrm rot="5400000">
          <a:off x="2725235" y="-410680"/>
          <a:ext cx="656120" cy="469340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A978762-2061-47F9-A30D-9E99A2503DAF}" type="parTrans" cxnId="{BFC4C94D-197B-4B69-8263-26D0754CFF54}">
      <dgm:prSet/>
      <dgm:spPr/>
      <dgm:t>
        <a:bodyPr/>
        <a:lstStyle/>
        <a:p>
          <a:endParaRPr lang="en-US"/>
        </a:p>
      </dgm:t>
    </dgm:pt>
    <dgm:pt modelId="{9B79175D-B5CE-42B2-B1F9-764EBC2B35FB}" type="sibTrans" cxnId="{BFC4C94D-197B-4B69-8263-26D0754CFF54}">
      <dgm:prSet/>
      <dgm:spPr/>
      <dgm:t>
        <a:bodyPr/>
        <a:lstStyle/>
        <a:p>
          <a:endParaRPr lang="en-US"/>
        </a:p>
      </dgm:t>
    </dgm:pt>
    <dgm:pt modelId="{40D155AB-9A1D-4EDC-9E90-F5ABCF913EF6}">
      <dgm:prSet phldrT="[Text]" custT="1"/>
      <dgm:spPr>
        <a:xfrm rot="5400000">
          <a:off x="2725235" y="-410680"/>
          <a:ext cx="656120" cy="469340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n-US" sz="2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478279-59F0-4ABF-A9E7-0F48E169ABEE}" type="parTrans" cxnId="{AA722965-0EF7-4E93-BA27-33207CA01E19}">
      <dgm:prSet/>
      <dgm:spPr/>
      <dgm:t>
        <a:bodyPr/>
        <a:lstStyle/>
        <a:p>
          <a:endParaRPr lang="en-US"/>
        </a:p>
      </dgm:t>
    </dgm:pt>
    <dgm:pt modelId="{53FD08F1-5D50-494E-BCED-7C4D2F06462D}" type="sibTrans" cxnId="{AA722965-0EF7-4E93-BA27-33207CA01E19}">
      <dgm:prSet/>
      <dgm:spPr/>
      <dgm:t>
        <a:bodyPr/>
        <a:lstStyle/>
        <a:p>
          <a:endParaRPr lang="en-US"/>
        </a:p>
      </dgm:t>
    </dgm:pt>
    <dgm:pt modelId="{94B7E407-99CC-4356-901D-B49B01C65662}" type="pres">
      <dgm:prSet presAssocID="{E24F2D31-88E0-45F7-9339-02386400D93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7DAFC62-55DA-4B9F-8E8A-96D34451E58C}" type="pres">
      <dgm:prSet presAssocID="{F8C5BEFB-EA40-4CFC-8142-73039D6DDD0B}" presName="composite" presStyleCnt="0"/>
      <dgm:spPr/>
    </dgm:pt>
    <dgm:pt modelId="{96C9BF11-410E-459B-84A2-431389358C5C}" type="pres">
      <dgm:prSet presAssocID="{F8C5BEFB-EA40-4CFC-8142-73039D6DDD0B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CAD0B6-B4D0-47CC-A3FC-D907A1257972}" type="pres">
      <dgm:prSet presAssocID="{F8C5BEFB-EA40-4CFC-8142-73039D6DDD0B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8BA634-4838-4159-8BEF-B2F1D3F10601}" type="pres">
      <dgm:prSet presAssocID="{672B2E3F-CDEC-4074-AE6B-C253573E1218}" presName="sp" presStyleCnt="0"/>
      <dgm:spPr/>
    </dgm:pt>
    <dgm:pt modelId="{04225ED0-D851-431A-A43F-0752A02FD6E7}" type="pres">
      <dgm:prSet presAssocID="{9C4805D3-7F1C-4265-B665-B826B7C695DD}" presName="composite" presStyleCnt="0"/>
      <dgm:spPr/>
    </dgm:pt>
    <dgm:pt modelId="{ACB71C29-954B-490A-8DB7-11536A8321E3}" type="pres">
      <dgm:prSet presAssocID="{9C4805D3-7F1C-4265-B665-B826B7C695DD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57B4C6-D13D-49B3-8A91-430254A65066}" type="pres">
      <dgm:prSet presAssocID="{9C4805D3-7F1C-4265-B665-B826B7C695DD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AB3EA1-1724-4856-B2F2-62ECCE9647C3}" type="pres">
      <dgm:prSet presAssocID="{F6FBC6FB-BCFB-4391-B5EE-0338109849EC}" presName="sp" presStyleCnt="0"/>
      <dgm:spPr/>
    </dgm:pt>
    <dgm:pt modelId="{24FE7D13-3CBD-41E4-9F42-36C26EB41EC9}" type="pres">
      <dgm:prSet presAssocID="{3D9B920E-5382-49C8-B23A-D042C91A8590}" presName="composite" presStyleCnt="0"/>
      <dgm:spPr/>
    </dgm:pt>
    <dgm:pt modelId="{E01D7D1D-D7EB-450E-B257-5FE779FBB81F}" type="pres">
      <dgm:prSet presAssocID="{3D9B920E-5382-49C8-B23A-D042C91A8590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186FDB-9CA4-41A6-8940-98F73844C422}" type="pres">
      <dgm:prSet presAssocID="{3D9B920E-5382-49C8-B23A-D042C91A8590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FC4C94D-197B-4B69-8263-26D0754CFF54}" srcId="{3D9B920E-5382-49C8-B23A-D042C91A8590}" destId="{682C67BF-89DA-428B-BA94-ED3A28A5041A}" srcOrd="2" destOrd="0" parTransId="{8A978762-2061-47F9-A30D-9E99A2503DAF}" sibTransId="{9B79175D-B5CE-42B2-B1F9-764EBC2B35FB}"/>
    <dgm:cxn modelId="{70FB8F0D-5628-4C7F-AE76-32F9E5C6CC3F}" type="presOf" srcId="{3D9B920E-5382-49C8-B23A-D042C91A8590}" destId="{E01D7D1D-D7EB-450E-B257-5FE779FBB81F}" srcOrd="0" destOrd="0" presId="urn:microsoft.com/office/officeart/2005/8/layout/chevron2"/>
    <dgm:cxn modelId="{4E6FDCC8-1AB6-4E52-A6EF-5F292C835001}" type="presOf" srcId="{682C67BF-89DA-428B-BA94-ED3A28A5041A}" destId="{CE186FDB-9CA4-41A6-8940-98F73844C422}" srcOrd="0" destOrd="2" presId="urn:microsoft.com/office/officeart/2005/8/layout/chevron2"/>
    <dgm:cxn modelId="{66CECA14-68C2-4A63-AB98-DCB66874892E}" type="presOf" srcId="{F8C5BEFB-EA40-4CFC-8142-73039D6DDD0B}" destId="{96C9BF11-410E-459B-84A2-431389358C5C}" srcOrd="0" destOrd="0" presId="urn:microsoft.com/office/officeart/2005/8/layout/chevron2"/>
    <dgm:cxn modelId="{DEA1628C-DC04-4770-822B-6B1F4D2A1814}" srcId="{F8C5BEFB-EA40-4CFC-8142-73039D6DDD0B}" destId="{B5E174DD-8169-4601-A258-897B42E86E9D}" srcOrd="0" destOrd="0" parTransId="{08DD80FA-789E-4F90-9622-9488A3E4CCA9}" sibTransId="{88FFF68D-7891-4261-9AA0-A5E7E7C95FFC}"/>
    <dgm:cxn modelId="{AFCAE44D-BB97-455F-B168-26567B1CF75D}" srcId="{E24F2D31-88E0-45F7-9339-02386400D938}" destId="{F8C5BEFB-EA40-4CFC-8142-73039D6DDD0B}" srcOrd="0" destOrd="0" parTransId="{D064E375-4C83-4D6A-8F85-74CB16D0FA97}" sibTransId="{672B2E3F-CDEC-4074-AE6B-C253573E1218}"/>
    <dgm:cxn modelId="{AA722965-0EF7-4E93-BA27-33207CA01E19}" srcId="{3D9B920E-5382-49C8-B23A-D042C91A8590}" destId="{40D155AB-9A1D-4EDC-9E90-F5ABCF913EF6}" srcOrd="0" destOrd="0" parTransId="{92478279-59F0-4ABF-A9E7-0F48E169ABEE}" sibTransId="{53FD08F1-5D50-494E-BCED-7C4D2F06462D}"/>
    <dgm:cxn modelId="{FD15F680-CA24-41CE-AEF9-9C256531BD41}" type="presOf" srcId="{40D155AB-9A1D-4EDC-9E90-F5ABCF913EF6}" destId="{CE186FDB-9CA4-41A6-8940-98F73844C422}" srcOrd="0" destOrd="0" presId="urn:microsoft.com/office/officeart/2005/8/layout/chevron2"/>
    <dgm:cxn modelId="{063B6145-3FFE-4894-824E-07987706167C}" type="presOf" srcId="{FB37F307-E250-483B-8FEC-E41DDF8E102E}" destId="{BE57B4C6-D13D-49B3-8A91-430254A65066}" srcOrd="0" destOrd="0" presId="urn:microsoft.com/office/officeart/2005/8/layout/chevron2"/>
    <dgm:cxn modelId="{0BD592C1-AF00-451F-AC16-8D8E41042DE5}" srcId="{E24F2D31-88E0-45F7-9339-02386400D938}" destId="{9C4805D3-7F1C-4265-B665-B826B7C695DD}" srcOrd="1" destOrd="0" parTransId="{53B2DDE3-B858-467C-A218-BAF6ADE4F769}" sibTransId="{F6FBC6FB-BCFB-4391-B5EE-0338109849EC}"/>
    <dgm:cxn modelId="{6EF10452-4C6C-4DCE-B483-B885E1AE7B93}" type="presOf" srcId="{43BAE154-62DF-4BE3-94E1-84D29064D845}" destId="{CE186FDB-9CA4-41A6-8940-98F73844C422}" srcOrd="0" destOrd="1" presId="urn:microsoft.com/office/officeart/2005/8/layout/chevron2"/>
    <dgm:cxn modelId="{E8AD4B0B-341A-408C-A9A4-AF2D8CABF992}" type="presOf" srcId="{B5E174DD-8169-4601-A258-897B42E86E9D}" destId="{53CAD0B6-B4D0-47CC-A3FC-D907A1257972}" srcOrd="0" destOrd="0" presId="urn:microsoft.com/office/officeart/2005/8/layout/chevron2"/>
    <dgm:cxn modelId="{3C7FA376-BA9C-433A-A56C-E9BC2A99F941}" type="presOf" srcId="{E24F2D31-88E0-45F7-9339-02386400D938}" destId="{94B7E407-99CC-4356-901D-B49B01C65662}" srcOrd="0" destOrd="0" presId="urn:microsoft.com/office/officeart/2005/8/layout/chevron2"/>
    <dgm:cxn modelId="{592F1A0A-C5B0-43C5-85A3-D1666C492BE1}" srcId="{9C4805D3-7F1C-4265-B665-B826B7C695DD}" destId="{FB37F307-E250-483B-8FEC-E41DDF8E102E}" srcOrd="0" destOrd="0" parTransId="{537EE3BE-02FB-4229-84BA-A7857AE3A5D2}" sibTransId="{8F5BB59E-4B39-4F29-8011-253A0D10C597}"/>
    <dgm:cxn modelId="{4AFA34A6-D8C9-4AE1-B73E-9D90C9750F7F}" type="presOf" srcId="{9C4805D3-7F1C-4265-B665-B826B7C695DD}" destId="{ACB71C29-954B-490A-8DB7-11536A8321E3}" srcOrd="0" destOrd="0" presId="urn:microsoft.com/office/officeart/2005/8/layout/chevron2"/>
    <dgm:cxn modelId="{E037B5FF-83C5-463E-89C5-307E0839D7CD}" srcId="{3D9B920E-5382-49C8-B23A-D042C91A8590}" destId="{43BAE154-62DF-4BE3-94E1-84D29064D845}" srcOrd="1" destOrd="0" parTransId="{9C5EB540-B8CE-4FED-A4CC-CF3380B3F1DE}" sibTransId="{4B206658-FE6A-4F0F-AD63-45BC1E9EB0D0}"/>
    <dgm:cxn modelId="{A3429559-5488-4192-9769-48869F767BFA}" srcId="{E24F2D31-88E0-45F7-9339-02386400D938}" destId="{3D9B920E-5382-49C8-B23A-D042C91A8590}" srcOrd="2" destOrd="0" parTransId="{F002A057-20C4-4D56-88EB-9C93B0B66745}" sibTransId="{21527E53-99C4-420A-BE53-11FF7E8F2D55}"/>
    <dgm:cxn modelId="{38B60A5F-4B10-49D1-973E-D605112ACAB9}" type="presParOf" srcId="{94B7E407-99CC-4356-901D-B49B01C65662}" destId="{27DAFC62-55DA-4B9F-8E8A-96D34451E58C}" srcOrd="0" destOrd="0" presId="urn:microsoft.com/office/officeart/2005/8/layout/chevron2"/>
    <dgm:cxn modelId="{3CF9A548-E1F3-48D9-B522-BD32D5E816A5}" type="presParOf" srcId="{27DAFC62-55DA-4B9F-8E8A-96D34451E58C}" destId="{96C9BF11-410E-459B-84A2-431389358C5C}" srcOrd="0" destOrd="0" presId="urn:microsoft.com/office/officeart/2005/8/layout/chevron2"/>
    <dgm:cxn modelId="{00EBA523-1265-470C-A288-D50563A6D12C}" type="presParOf" srcId="{27DAFC62-55DA-4B9F-8E8A-96D34451E58C}" destId="{53CAD0B6-B4D0-47CC-A3FC-D907A1257972}" srcOrd="1" destOrd="0" presId="urn:microsoft.com/office/officeart/2005/8/layout/chevron2"/>
    <dgm:cxn modelId="{87361CA4-85B8-4D05-AE60-F3F92386EE61}" type="presParOf" srcId="{94B7E407-99CC-4356-901D-B49B01C65662}" destId="{078BA634-4838-4159-8BEF-B2F1D3F10601}" srcOrd="1" destOrd="0" presId="urn:microsoft.com/office/officeart/2005/8/layout/chevron2"/>
    <dgm:cxn modelId="{49B582E8-59DC-4954-A323-060612D102DE}" type="presParOf" srcId="{94B7E407-99CC-4356-901D-B49B01C65662}" destId="{04225ED0-D851-431A-A43F-0752A02FD6E7}" srcOrd="2" destOrd="0" presId="urn:microsoft.com/office/officeart/2005/8/layout/chevron2"/>
    <dgm:cxn modelId="{01E7D05B-A99F-4DEA-811F-E969C959E604}" type="presParOf" srcId="{04225ED0-D851-431A-A43F-0752A02FD6E7}" destId="{ACB71C29-954B-490A-8DB7-11536A8321E3}" srcOrd="0" destOrd="0" presId="urn:microsoft.com/office/officeart/2005/8/layout/chevron2"/>
    <dgm:cxn modelId="{2271F25E-899A-4691-B245-1A6939678A34}" type="presParOf" srcId="{04225ED0-D851-431A-A43F-0752A02FD6E7}" destId="{BE57B4C6-D13D-49B3-8A91-430254A65066}" srcOrd="1" destOrd="0" presId="urn:microsoft.com/office/officeart/2005/8/layout/chevron2"/>
    <dgm:cxn modelId="{48CCE41F-5359-47F7-97CD-AAEE9B8E05A4}" type="presParOf" srcId="{94B7E407-99CC-4356-901D-B49B01C65662}" destId="{70AB3EA1-1724-4856-B2F2-62ECCE9647C3}" srcOrd="3" destOrd="0" presId="urn:microsoft.com/office/officeart/2005/8/layout/chevron2"/>
    <dgm:cxn modelId="{352C36E4-9C8B-478C-889D-AE7304C4B625}" type="presParOf" srcId="{94B7E407-99CC-4356-901D-B49B01C65662}" destId="{24FE7D13-3CBD-41E4-9F42-36C26EB41EC9}" srcOrd="4" destOrd="0" presId="urn:microsoft.com/office/officeart/2005/8/layout/chevron2"/>
    <dgm:cxn modelId="{8D78236D-D369-45D3-B101-BE558F80F7C7}" type="presParOf" srcId="{24FE7D13-3CBD-41E4-9F42-36C26EB41EC9}" destId="{E01D7D1D-D7EB-450E-B257-5FE779FBB81F}" srcOrd="0" destOrd="0" presId="urn:microsoft.com/office/officeart/2005/8/layout/chevron2"/>
    <dgm:cxn modelId="{4CB2B06C-3B34-47B1-8B3D-2A5E29851A0C}" type="presParOf" srcId="{24FE7D13-3CBD-41E4-9F42-36C26EB41EC9}" destId="{CE186FDB-9CA4-41A6-8940-98F73844C42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05DF8B-2F9F-43A8-B9DB-35E89ECE9D37}">
      <dsp:nvSpPr>
        <dsp:cNvPr id="0" name=""/>
        <dsp:cNvSpPr/>
      </dsp:nvSpPr>
      <dsp:spPr>
        <a:xfrm>
          <a:off x="997743" y="0"/>
          <a:ext cx="2043112" cy="1857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997743" y="0"/>
        <a:ext cx="2043112" cy="185737"/>
      </dsp:txXfrm>
    </dsp:sp>
    <dsp:sp modelId="{5D87BCB4-3116-4E45-8A42-49E301EB4FC9}">
      <dsp:nvSpPr>
        <dsp:cNvPr id="0" name=""/>
        <dsp:cNvSpPr/>
      </dsp:nvSpPr>
      <dsp:spPr>
        <a:xfrm>
          <a:off x="1080651" y="185737"/>
          <a:ext cx="391163" cy="309562"/>
        </a:xfrm>
        <a:prstGeom prst="chevron">
          <a:avLst>
            <a:gd name="adj" fmla="val 7061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6A4F36-78FE-4908-9F45-0125922BB4D7}">
      <dsp:nvSpPr>
        <dsp:cNvPr id="0" name=""/>
        <dsp:cNvSpPr/>
      </dsp:nvSpPr>
      <dsp:spPr>
        <a:xfrm>
          <a:off x="1315609" y="185737"/>
          <a:ext cx="391163" cy="309562"/>
        </a:xfrm>
        <a:prstGeom prst="chevron">
          <a:avLst>
            <a:gd name="adj" fmla="val 7061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35C225-BEF1-4E7E-8A8A-C35A0D460A54}">
      <dsp:nvSpPr>
        <dsp:cNvPr id="0" name=""/>
        <dsp:cNvSpPr/>
      </dsp:nvSpPr>
      <dsp:spPr>
        <a:xfrm>
          <a:off x="1550752" y="185737"/>
          <a:ext cx="391163" cy="309562"/>
        </a:xfrm>
        <a:prstGeom prst="chevron">
          <a:avLst>
            <a:gd name="adj" fmla="val 7061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F723BA-6077-49D6-B551-262DF9F2BEA1}">
      <dsp:nvSpPr>
        <dsp:cNvPr id="0" name=""/>
        <dsp:cNvSpPr/>
      </dsp:nvSpPr>
      <dsp:spPr>
        <a:xfrm>
          <a:off x="1785710" y="185737"/>
          <a:ext cx="391163" cy="309562"/>
        </a:xfrm>
        <a:prstGeom prst="chevron">
          <a:avLst>
            <a:gd name="adj" fmla="val 7061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82F0DB-B7BA-4CB7-8FEE-80E669646A15}">
      <dsp:nvSpPr>
        <dsp:cNvPr id="0" name=""/>
        <dsp:cNvSpPr/>
      </dsp:nvSpPr>
      <dsp:spPr>
        <a:xfrm>
          <a:off x="2020854" y="185737"/>
          <a:ext cx="391163" cy="309562"/>
        </a:xfrm>
        <a:prstGeom prst="chevron">
          <a:avLst>
            <a:gd name="adj" fmla="val 7061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66E9D4-46C4-4FCF-8940-7EB76824523F}">
      <dsp:nvSpPr>
        <dsp:cNvPr id="0" name=""/>
        <dsp:cNvSpPr/>
      </dsp:nvSpPr>
      <dsp:spPr>
        <a:xfrm>
          <a:off x="2255812" y="185737"/>
          <a:ext cx="391163" cy="309562"/>
        </a:xfrm>
        <a:prstGeom prst="chevron">
          <a:avLst>
            <a:gd name="adj" fmla="val 7061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718C54-AFB5-4259-8D8D-CA854E230462}">
      <dsp:nvSpPr>
        <dsp:cNvPr id="0" name=""/>
        <dsp:cNvSpPr/>
      </dsp:nvSpPr>
      <dsp:spPr>
        <a:xfrm>
          <a:off x="2490955" y="185737"/>
          <a:ext cx="391163" cy="309562"/>
        </a:xfrm>
        <a:prstGeom prst="chevron">
          <a:avLst>
            <a:gd name="adj" fmla="val 7061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BBCF03-AA34-4AED-B256-F3CEFD0B1AFC}">
      <dsp:nvSpPr>
        <dsp:cNvPr id="0" name=""/>
        <dsp:cNvSpPr/>
      </dsp:nvSpPr>
      <dsp:spPr>
        <a:xfrm>
          <a:off x="997743" y="216693"/>
          <a:ext cx="1859183" cy="24765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+ adjective = Noun</a:t>
          </a:r>
        </a:p>
      </dsp:txBody>
      <dsp:txXfrm>
        <a:off x="997743" y="216693"/>
        <a:ext cx="1859183" cy="2476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C9BF11-410E-459B-84A2-431389358C5C}">
      <dsp:nvSpPr>
        <dsp:cNvPr id="0" name=""/>
        <dsp:cNvSpPr/>
      </dsp:nvSpPr>
      <dsp:spPr>
        <a:xfrm rot="5400000">
          <a:off x="-72401" y="73637"/>
          <a:ext cx="482675" cy="337872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(+)</a:t>
          </a:r>
        </a:p>
      </dsp:txBody>
      <dsp:txXfrm rot="-5400000">
        <a:off x="1" y="170171"/>
        <a:ext cx="337872" cy="144803"/>
      </dsp:txXfrm>
    </dsp:sp>
    <dsp:sp modelId="{53CAD0B6-B4D0-47CC-A3FC-D907A1257972}">
      <dsp:nvSpPr>
        <dsp:cNvPr id="0" name=""/>
        <dsp:cNvSpPr/>
      </dsp:nvSpPr>
      <dsp:spPr>
        <a:xfrm rot="5400000">
          <a:off x="2440941" y="-2101832"/>
          <a:ext cx="313739" cy="451987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 + used to + V</a:t>
          </a:r>
          <a:r>
            <a:rPr lang="en-US" sz="1400" b="1" kern="1200" baseline="-25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bare</a:t>
          </a:r>
          <a:endParaRPr lang="en-US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337873" y="16551"/>
        <a:ext cx="4504562" cy="283109"/>
      </dsp:txXfrm>
    </dsp:sp>
    <dsp:sp modelId="{ACB71C29-954B-490A-8DB7-11536A8321E3}">
      <dsp:nvSpPr>
        <dsp:cNvPr id="0" name=""/>
        <dsp:cNvSpPr/>
      </dsp:nvSpPr>
      <dsp:spPr>
        <a:xfrm rot="5400000">
          <a:off x="-72401" y="454951"/>
          <a:ext cx="482675" cy="337872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(-)</a:t>
          </a:r>
        </a:p>
      </dsp:txBody>
      <dsp:txXfrm rot="-5400000">
        <a:off x="1" y="551485"/>
        <a:ext cx="337872" cy="144803"/>
      </dsp:txXfrm>
    </dsp:sp>
    <dsp:sp modelId="{BE57B4C6-D13D-49B3-8A91-430254A65066}">
      <dsp:nvSpPr>
        <dsp:cNvPr id="0" name=""/>
        <dsp:cNvSpPr/>
      </dsp:nvSpPr>
      <dsp:spPr>
        <a:xfrm rot="5400000">
          <a:off x="2440941" y="-1720519"/>
          <a:ext cx="313739" cy="451987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 + didn’t use to + V</a:t>
          </a:r>
          <a:r>
            <a:rPr lang="en-US" sz="1400" b="1" kern="1200" baseline="-25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bare</a:t>
          </a:r>
          <a:endParaRPr lang="en-US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337873" y="397864"/>
        <a:ext cx="4504562" cy="283109"/>
      </dsp:txXfrm>
    </dsp:sp>
    <dsp:sp modelId="{E01D7D1D-D7EB-450E-B257-5FE779FBB81F}">
      <dsp:nvSpPr>
        <dsp:cNvPr id="0" name=""/>
        <dsp:cNvSpPr/>
      </dsp:nvSpPr>
      <dsp:spPr>
        <a:xfrm rot="5400000">
          <a:off x="-72401" y="836264"/>
          <a:ext cx="482675" cy="337872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(?)</a:t>
          </a:r>
        </a:p>
      </dsp:txBody>
      <dsp:txXfrm rot="-5400000">
        <a:off x="1" y="932798"/>
        <a:ext cx="337872" cy="144803"/>
      </dsp:txXfrm>
    </dsp:sp>
    <dsp:sp modelId="{CE186FDB-9CA4-41A6-8940-98F73844C422}">
      <dsp:nvSpPr>
        <dsp:cNvPr id="0" name=""/>
        <dsp:cNvSpPr/>
      </dsp:nvSpPr>
      <dsp:spPr>
        <a:xfrm rot="5400000">
          <a:off x="2440941" y="-1339205"/>
          <a:ext cx="313739" cy="451987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ctr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Did + S + use to + V</a:t>
          </a:r>
          <a:r>
            <a:rPr lang="en-US" sz="1400" b="1" kern="1200" baseline="-25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bare</a:t>
          </a:r>
          <a:r>
            <a:rPr 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?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337873" y="779178"/>
        <a:ext cx="4504562" cy="2831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24</cp:revision>
  <dcterms:created xsi:type="dcterms:W3CDTF">2021-10-10T04:17:00Z</dcterms:created>
  <dcterms:modified xsi:type="dcterms:W3CDTF">2021-10-29T13:45:00Z</dcterms:modified>
</cp:coreProperties>
</file>